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78" w:rsidRPr="00A03005" w:rsidRDefault="00A77E78" w:rsidP="00A77E78">
      <w:pPr>
        <w:tabs>
          <w:tab w:val="left" w:pos="5715"/>
          <w:tab w:val="left" w:pos="8415"/>
          <w:tab w:val="left" w:pos="1022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0" t="0" r="0" b="381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6" editas="canvas" style="position:absolute;margin-left:521.25pt;margin-top:363.3pt;width:23.55pt;height:248.7pt;z-index:251664384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rCgvPjAAAAD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4695825</wp:posOffset>
            </wp:positionV>
            <wp:extent cx="85725" cy="2990850"/>
            <wp:effectExtent l="0" t="0" r="9525" b="0"/>
            <wp:wrapNone/>
            <wp:docPr id="8" name="Picture 8" descr="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righ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005">
        <w:rPr>
          <w:rFonts w:ascii="Arial" w:hAnsi="Arial" w:cs="Arial"/>
          <w:sz w:val="20"/>
          <w:szCs w:val="20"/>
        </w:rPr>
        <w:t xml:space="preserve">Name </w:t>
      </w:r>
      <w:r w:rsidRPr="00A03005">
        <w:rPr>
          <w:rFonts w:ascii="Arial" w:hAnsi="Arial" w:cs="Arial"/>
          <w:sz w:val="20"/>
          <w:szCs w:val="20"/>
          <w:u w:val="single"/>
        </w:rPr>
        <w:tab/>
      </w:r>
      <w:r w:rsidRPr="00A03005">
        <w:rPr>
          <w:rFonts w:ascii="Arial" w:hAnsi="Arial" w:cs="Arial"/>
          <w:sz w:val="20"/>
          <w:szCs w:val="20"/>
        </w:rPr>
        <w:t xml:space="preserve">  Date </w:t>
      </w:r>
      <w:r w:rsidRPr="00A03005">
        <w:rPr>
          <w:rFonts w:ascii="Arial" w:hAnsi="Arial" w:cs="Arial"/>
          <w:sz w:val="20"/>
          <w:szCs w:val="20"/>
          <w:u w:val="single"/>
        </w:rPr>
        <w:tab/>
      </w:r>
      <w:r w:rsidRPr="00A03005">
        <w:rPr>
          <w:rFonts w:ascii="Arial" w:hAnsi="Arial" w:cs="Arial"/>
          <w:sz w:val="20"/>
          <w:szCs w:val="20"/>
        </w:rPr>
        <w:t xml:space="preserve">  Class </w:t>
      </w:r>
      <w:r w:rsidRPr="00A03005">
        <w:rPr>
          <w:rFonts w:ascii="Arial" w:hAnsi="Arial" w:cs="Arial"/>
          <w:sz w:val="20"/>
          <w:szCs w:val="20"/>
          <w:u w:val="single"/>
        </w:rPr>
        <w:tab/>
      </w:r>
    </w:p>
    <w:p w:rsidR="00A77E78" w:rsidRPr="00A03005" w:rsidRDefault="00A77E78" w:rsidP="00A77E7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117475</wp:posOffset>
            </wp:positionV>
            <wp:extent cx="6677025" cy="1314450"/>
            <wp:effectExtent l="0" t="0" r="9525" b="0"/>
            <wp:wrapNone/>
            <wp:docPr id="7" name="Picture 7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78" w:rsidRPr="00A03005" w:rsidRDefault="00A77E78" w:rsidP="00A77E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533900" cy="567055"/>
                <wp:effectExtent l="0" t="3175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78" w:rsidRPr="00A03005" w:rsidRDefault="00A77E78" w:rsidP="00A77E7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030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CHAPTER 9</w:t>
                            </w:r>
                          </w:p>
                          <w:p w:rsidR="00A77E78" w:rsidRPr="00A03005" w:rsidRDefault="00A77E78" w:rsidP="00A77E7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18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030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Section 2: </w:t>
                            </w:r>
                            <w:r w:rsidRPr="00A0300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Mitosis and Cytokinesis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pt;margin-top:0;width:357pt;height:4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Gg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oNwPo89OCrgLIwWXhj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" filled="f" stroked="f">
                <v:textbox inset="0,0,0,0">
                  <w:txbxContent>
                    <w:p w:rsidR="00A77E78" w:rsidRPr="00A03005" w:rsidRDefault="00A77E78" w:rsidP="00A77E78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03005">
                        <w:rPr>
                          <w:rFonts w:ascii="Arial" w:hAnsi="Arial" w:cs="Arial"/>
                          <w:b/>
                          <w:bCs/>
                        </w:rPr>
                        <w:t>CHAPTER 9</w:t>
                      </w:r>
                    </w:p>
                    <w:p w:rsidR="00A77E78" w:rsidRPr="00A03005" w:rsidRDefault="00A77E78" w:rsidP="00A77E7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ind w:left="187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03005">
                        <w:rPr>
                          <w:b/>
                          <w:bCs/>
                          <w:sz w:val="40"/>
                          <w:szCs w:val="40"/>
                        </w:rPr>
                        <w:t xml:space="preserve">Section 2: </w:t>
                      </w:r>
                      <w:r w:rsidRPr="00A0300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Mitosis and Cytokinesis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137160</wp:posOffset>
                </wp:positionV>
                <wp:extent cx="1676400" cy="40322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78" w:rsidRPr="00A03005" w:rsidRDefault="00A77E78" w:rsidP="00A77E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03005">
                              <w:rPr>
                                <w:b/>
                                <w:bCs/>
                                <w:i/>
                                <w:iCs/>
                                <w:sz w:val="46"/>
                                <w:szCs w:val="46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10.8pt;width:132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hj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" filled="f" stroked="f">
                <v:textbox inset="0,0,0,0">
                  <w:txbxContent>
                    <w:p w:rsidR="00A77E78" w:rsidRPr="00A03005" w:rsidRDefault="00A77E78" w:rsidP="00A77E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03005">
                        <w:rPr>
                          <w:b/>
                          <w:bCs/>
                          <w:i/>
                          <w:iCs/>
                          <w:sz w:val="46"/>
                          <w:szCs w:val="46"/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A03005">
        <w:rPr>
          <w:b/>
          <w:bCs/>
          <w:sz w:val="23"/>
          <w:szCs w:val="23"/>
        </w:rPr>
        <w:t>In your textbook, read about the stages of mitosis.</w:t>
      </w:r>
    </w:p>
    <w:p w:rsidR="00A77E78" w:rsidRPr="00A03005" w:rsidRDefault="00A77E78" w:rsidP="00A77E78">
      <w:pPr>
        <w:autoSpaceDE w:val="0"/>
        <w:autoSpaceDN w:val="0"/>
        <w:adjustRightInd w:val="0"/>
        <w:spacing w:before="140"/>
        <w:rPr>
          <w:sz w:val="20"/>
          <w:szCs w:val="20"/>
        </w:rPr>
      </w:pPr>
      <w:r w:rsidRPr="00A03005">
        <w:rPr>
          <w:i/>
          <w:iCs/>
          <w:sz w:val="23"/>
          <w:szCs w:val="23"/>
        </w:rPr>
        <w:t xml:space="preserve">For each statement below, write </w:t>
      </w:r>
      <w:r w:rsidRPr="00A03005">
        <w:rPr>
          <w:sz w:val="23"/>
          <w:szCs w:val="23"/>
        </w:rPr>
        <w:t xml:space="preserve">true </w:t>
      </w:r>
      <w:r w:rsidRPr="00A03005">
        <w:rPr>
          <w:i/>
          <w:sz w:val="23"/>
          <w:szCs w:val="23"/>
        </w:rPr>
        <w:t>o</w:t>
      </w:r>
      <w:r w:rsidRPr="00A03005">
        <w:rPr>
          <w:i/>
          <w:iCs/>
          <w:sz w:val="23"/>
          <w:szCs w:val="23"/>
        </w:rPr>
        <w:t xml:space="preserve">r </w:t>
      </w:r>
      <w:r w:rsidRPr="00A03005">
        <w:rPr>
          <w:sz w:val="23"/>
          <w:szCs w:val="23"/>
        </w:rPr>
        <w:t>false.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1.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The nuclear membrane disintegrates during prophase.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2.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Microtubules move chromatids to the poles of the cell during anaphase.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3.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Chromosomes reach the poles of the cell during metaphase.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4.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The cell’s chromatin condenses into chromosomes during prophase.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5.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The nuclear envelope re-forms during anaphase.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ind w:left="3024" w:hanging="3024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6.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Chromosomes attach to spindle fibers and line up along the equator of</w:t>
      </w:r>
      <w:r w:rsidRPr="00A03005">
        <w:rPr>
          <w:sz w:val="23"/>
          <w:szCs w:val="23"/>
        </w:rPr>
        <w:br/>
        <w:t>the cell during metaphase.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7.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The nucleus reappears during prophase.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8.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Centrioles migrate to the poles of the cell during telophase.</w:t>
      </w:r>
    </w:p>
    <w:p w:rsidR="00A77E78" w:rsidRPr="00A03005" w:rsidRDefault="00A77E78" w:rsidP="00A77E78">
      <w:pPr>
        <w:tabs>
          <w:tab w:val="left" w:pos="2520"/>
          <w:tab w:val="left" w:pos="2707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9.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Chromatids are pulled apart during anaphase.</w:t>
      </w:r>
    </w:p>
    <w:p w:rsidR="00A77E78" w:rsidRPr="00A03005" w:rsidRDefault="00A77E78" w:rsidP="00A77E78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10.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The first stage of mitosis is telophase.</w:t>
      </w:r>
    </w:p>
    <w:p w:rsidR="00A77E78" w:rsidRPr="00A03005" w:rsidRDefault="00A77E78" w:rsidP="00A77E78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300"/>
        <w:rPr>
          <w:sz w:val="23"/>
          <w:szCs w:val="23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11.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 xml:space="preserve">The chromosomes </w:t>
      </w:r>
      <w:proofErr w:type="spellStart"/>
      <w:r w:rsidRPr="00A03005">
        <w:rPr>
          <w:sz w:val="23"/>
          <w:szCs w:val="23"/>
        </w:rPr>
        <w:t>decondense</w:t>
      </w:r>
      <w:proofErr w:type="spellEnd"/>
      <w:r w:rsidRPr="00A03005">
        <w:rPr>
          <w:sz w:val="23"/>
          <w:szCs w:val="23"/>
        </w:rPr>
        <w:t xml:space="preserve"> or unwind during telophase.</w:t>
      </w:r>
    </w:p>
    <w:p w:rsidR="00A77E78" w:rsidRPr="00A03005" w:rsidRDefault="00A77E78" w:rsidP="00A77E78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300"/>
        <w:rPr>
          <w:rFonts w:ascii="Arial" w:hAnsi="Arial" w:cs="Arial"/>
          <w:sz w:val="20"/>
          <w:szCs w:val="20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  <w:r w:rsidRPr="00A03005">
        <w:rPr>
          <w:rFonts w:ascii="Arial" w:hAnsi="Arial" w:cs="Arial"/>
          <w:bCs/>
          <w:sz w:val="22"/>
          <w:szCs w:val="22"/>
        </w:rPr>
        <w:tab/>
      </w:r>
      <w:r w:rsidRPr="00A03005">
        <w:rPr>
          <w:rFonts w:ascii="Arial" w:hAnsi="Arial" w:cs="Arial"/>
          <w:b/>
          <w:bCs/>
          <w:sz w:val="22"/>
          <w:szCs w:val="22"/>
        </w:rPr>
        <w:t>12.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sz w:val="23"/>
          <w:szCs w:val="23"/>
        </w:rPr>
        <w:t>One of the shortest stages of mitosis is metaphase.</w:t>
      </w:r>
    </w:p>
    <w:p w:rsidR="00A77E78" w:rsidRPr="00A03005" w:rsidRDefault="00A77E78" w:rsidP="00A77E78">
      <w:pPr>
        <w:autoSpaceDE w:val="0"/>
        <w:autoSpaceDN w:val="0"/>
        <w:adjustRightInd w:val="0"/>
        <w:spacing w:before="300"/>
        <w:rPr>
          <w:i/>
          <w:iCs/>
          <w:sz w:val="23"/>
          <w:szCs w:val="23"/>
        </w:rPr>
      </w:pPr>
      <w:r w:rsidRPr="00A03005">
        <w:rPr>
          <w:i/>
          <w:iCs/>
          <w:sz w:val="23"/>
          <w:szCs w:val="23"/>
        </w:rPr>
        <w:t>Label the diagram of the stages of mitosis using lines 13–16. Use these choices:</w:t>
      </w:r>
    </w:p>
    <w:p w:rsidR="00A77E78" w:rsidRPr="00A03005" w:rsidRDefault="00A77E78" w:rsidP="00A77E78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962"/>
        <w:gridCol w:w="1728"/>
        <w:gridCol w:w="1350"/>
      </w:tblGrid>
      <w:tr w:rsidR="00A77E78" w:rsidRPr="00A03005" w:rsidTr="00A71EB9">
        <w:tc>
          <w:tcPr>
            <w:tcW w:w="1710" w:type="dxa"/>
          </w:tcPr>
          <w:p w:rsidR="00A77E78" w:rsidRPr="00A03005" w:rsidRDefault="00A77E78" w:rsidP="00A71EB9">
            <w:pPr>
              <w:spacing w:before="100"/>
            </w:pPr>
            <w:r w:rsidRPr="00A03005">
              <w:rPr>
                <w:b/>
                <w:bCs/>
                <w:sz w:val="23"/>
                <w:szCs w:val="23"/>
              </w:rPr>
              <w:t>anaphase</w:t>
            </w:r>
          </w:p>
        </w:tc>
        <w:tc>
          <w:tcPr>
            <w:tcW w:w="1962" w:type="dxa"/>
          </w:tcPr>
          <w:p w:rsidR="00A77E78" w:rsidRPr="00A03005" w:rsidRDefault="00A77E78" w:rsidP="00A71EB9">
            <w:pPr>
              <w:spacing w:before="100"/>
            </w:pPr>
            <w:r w:rsidRPr="00A03005">
              <w:rPr>
                <w:b/>
                <w:bCs/>
                <w:sz w:val="23"/>
                <w:szCs w:val="23"/>
              </w:rPr>
              <w:t>metaphase</w:t>
            </w:r>
          </w:p>
        </w:tc>
        <w:tc>
          <w:tcPr>
            <w:tcW w:w="1728" w:type="dxa"/>
          </w:tcPr>
          <w:p w:rsidR="00A77E78" w:rsidRPr="00A03005" w:rsidRDefault="00A77E78" w:rsidP="00A71EB9">
            <w:pPr>
              <w:spacing w:before="100"/>
            </w:pPr>
            <w:r w:rsidRPr="00A03005">
              <w:rPr>
                <w:b/>
                <w:bCs/>
                <w:sz w:val="23"/>
                <w:szCs w:val="23"/>
              </w:rPr>
              <w:t>prophase</w:t>
            </w:r>
          </w:p>
        </w:tc>
        <w:tc>
          <w:tcPr>
            <w:tcW w:w="1350" w:type="dxa"/>
          </w:tcPr>
          <w:p w:rsidR="00A77E78" w:rsidRPr="00A03005" w:rsidRDefault="00A77E78" w:rsidP="00A71EB9">
            <w:pPr>
              <w:spacing w:before="100"/>
            </w:pPr>
            <w:r w:rsidRPr="00A03005">
              <w:rPr>
                <w:b/>
                <w:bCs/>
                <w:sz w:val="23"/>
                <w:szCs w:val="23"/>
              </w:rPr>
              <w:t>telophase</w:t>
            </w:r>
          </w:p>
        </w:tc>
      </w:tr>
    </w:tbl>
    <w:p w:rsidR="00A77E78" w:rsidRPr="00A03005" w:rsidRDefault="00A77E78" w:rsidP="00A77E78">
      <w:pPr>
        <w:sectPr w:rsidR="00A77E78" w:rsidRPr="00A03005" w:rsidSect="00C13806">
          <w:pgSz w:w="12240" w:h="15840"/>
          <w:pgMar w:top="504" w:right="1296" w:bottom="504" w:left="720" w:header="720" w:footer="720" w:gutter="0"/>
          <w:cols w:space="720"/>
          <w:docGrid w:linePitch="360"/>
        </w:sectPr>
      </w:pP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spacing w:before="30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13.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spacing w:before="30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14.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spacing w:before="300"/>
        <w:ind w:left="-720" w:firstLine="72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15.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610"/>
        </w:tabs>
        <w:autoSpaceDE w:val="0"/>
        <w:autoSpaceDN w:val="0"/>
        <w:adjustRightInd w:val="0"/>
        <w:spacing w:before="30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16.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spacing w:before="300"/>
        <w:rPr>
          <w:rFonts w:ascii="Arial" w:hAnsi="Arial" w:cs="Arial"/>
          <w:bCs/>
          <w:sz w:val="22"/>
          <w:szCs w:val="22"/>
          <w:u w:val="single"/>
        </w:rPr>
        <w:sectPr w:rsidR="00A77E78" w:rsidRPr="00A03005" w:rsidSect="00C13806">
          <w:type w:val="continuous"/>
          <w:pgSz w:w="12240" w:h="15840"/>
          <w:pgMar w:top="504" w:right="1320" w:bottom="504" w:left="720" w:header="720" w:footer="720" w:gutter="0"/>
          <w:cols w:num="4" w:space="44" w:equalWidth="0">
            <w:col w:w="2400" w:space="120"/>
            <w:col w:w="2518" w:space="2"/>
            <w:col w:w="2400" w:space="120"/>
            <w:col w:w="2640"/>
          </w:cols>
          <w:docGrid w:linePitch="360"/>
        </w:sectPr>
      </w:pPr>
    </w:p>
    <w:p w:rsidR="00A77E78" w:rsidRPr="00A03005" w:rsidRDefault="00A77E78" w:rsidP="00A77E78">
      <w:pPr>
        <w:tabs>
          <w:tab w:val="left" w:pos="432"/>
          <w:tab w:val="left" w:pos="2592"/>
        </w:tabs>
        <w:autoSpaceDE w:val="0"/>
        <w:autoSpaceDN w:val="0"/>
        <w:adjustRightInd w:val="0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130175</wp:posOffset>
            </wp:positionV>
            <wp:extent cx="5476875" cy="1085850"/>
            <wp:effectExtent l="0" t="0" r="9525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78" w:rsidRPr="00A03005" w:rsidRDefault="00A77E78" w:rsidP="00A77E78">
      <w:pPr>
        <w:tabs>
          <w:tab w:val="left" w:pos="432"/>
          <w:tab w:val="left" w:pos="2592"/>
        </w:tabs>
        <w:autoSpaceDE w:val="0"/>
        <w:autoSpaceDN w:val="0"/>
        <w:adjustRightInd w:val="0"/>
        <w:rPr>
          <w:bCs/>
        </w:rPr>
      </w:pPr>
    </w:p>
    <w:p w:rsidR="00A77E78" w:rsidRPr="00A03005" w:rsidRDefault="00A77E78" w:rsidP="00A77E78">
      <w:pPr>
        <w:tabs>
          <w:tab w:val="left" w:pos="432"/>
          <w:tab w:val="left" w:pos="2592"/>
        </w:tabs>
        <w:autoSpaceDE w:val="0"/>
        <w:autoSpaceDN w:val="0"/>
        <w:adjustRightInd w:val="0"/>
        <w:rPr>
          <w:bCs/>
        </w:rPr>
      </w:pPr>
    </w:p>
    <w:p w:rsidR="00A77E78" w:rsidRPr="00A03005" w:rsidRDefault="00A77E78" w:rsidP="00A77E78">
      <w:pPr>
        <w:tabs>
          <w:tab w:val="left" w:pos="432"/>
          <w:tab w:val="left" w:pos="2592"/>
        </w:tabs>
        <w:autoSpaceDE w:val="0"/>
        <w:autoSpaceDN w:val="0"/>
        <w:adjustRightInd w:val="0"/>
        <w:rPr>
          <w:bCs/>
        </w:rPr>
      </w:pPr>
    </w:p>
    <w:p w:rsidR="00A77E78" w:rsidRPr="00A03005" w:rsidRDefault="00A77E78" w:rsidP="00A77E78">
      <w:pPr>
        <w:tabs>
          <w:tab w:val="left" w:pos="2520"/>
          <w:tab w:val="left" w:pos="5040"/>
          <w:tab w:val="left" w:pos="7800"/>
          <w:tab w:val="left" w:pos="10200"/>
        </w:tabs>
        <w:autoSpaceDE w:val="0"/>
        <w:autoSpaceDN w:val="0"/>
        <w:adjustRightInd w:val="0"/>
      </w:pPr>
    </w:p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>
      <w:pPr>
        <w:sectPr w:rsidR="00A77E78" w:rsidRPr="00A03005" w:rsidSect="00C13806">
          <w:type w:val="continuous"/>
          <w:pgSz w:w="12240" w:h="15840"/>
          <w:pgMar w:top="504" w:right="1296" w:bottom="504" w:left="720" w:header="720" w:footer="720" w:gutter="0"/>
          <w:cols w:space="44"/>
          <w:docGrid w:linePitch="360"/>
        </w:sectPr>
      </w:pP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17.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18.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304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19.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tabs>
          <w:tab w:val="left" w:pos="432"/>
          <w:tab w:val="left" w:pos="261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  <w:sectPr w:rsidR="00A77E78" w:rsidRPr="00A03005" w:rsidSect="00C13806">
          <w:type w:val="continuous"/>
          <w:pgSz w:w="12240" w:h="15840"/>
          <w:pgMar w:top="504" w:right="1296" w:bottom="504" w:left="720" w:header="720" w:footer="720" w:gutter="0"/>
          <w:cols w:num="4" w:space="86" w:equalWidth="0">
            <w:col w:w="2405" w:space="86"/>
            <w:col w:w="2520" w:space="86"/>
            <w:col w:w="2405" w:space="87"/>
            <w:col w:w="2635"/>
          </w:cols>
          <w:docGrid w:linePitch="360"/>
        </w:sectPr>
      </w:pPr>
      <w:r w:rsidRPr="00A03005">
        <w:rPr>
          <w:rFonts w:ascii="Arial" w:hAnsi="Arial" w:cs="Arial"/>
          <w:bCs/>
          <w:sz w:val="22"/>
          <w:szCs w:val="22"/>
          <w:u w:val="single"/>
        </w:rPr>
        <w:br w:type="column"/>
      </w:r>
      <w:r w:rsidRPr="00A03005">
        <w:rPr>
          <w:rFonts w:ascii="Arial" w:hAnsi="Arial" w:cs="Arial"/>
          <w:b/>
          <w:bCs/>
          <w:sz w:val="22"/>
          <w:szCs w:val="22"/>
        </w:rPr>
        <w:lastRenderedPageBreak/>
        <w:t>20.</w:t>
      </w:r>
      <w:r w:rsidRPr="00A03005">
        <w:rPr>
          <w:rFonts w:ascii="Arial" w:hAnsi="Arial" w:cs="Arial"/>
          <w:b/>
          <w:bCs/>
          <w:sz w:val="22"/>
          <w:szCs w:val="22"/>
        </w:rPr>
        <w:tab/>
      </w:r>
      <w:r w:rsidRPr="00A03005">
        <w:rPr>
          <w:rFonts w:ascii="Arial" w:hAnsi="Arial" w:cs="Arial"/>
          <w:bCs/>
          <w:sz w:val="22"/>
          <w:szCs w:val="22"/>
          <w:u w:val="single"/>
        </w:rPr>
        <w:tab/>
      </w:r>
    </w:p>
    <w:p w:rsidR="00A77E78" w:rsidRPr="00A03005" w:rsidRDefault="00A77E78" w:rsidP="00A77E78">
      <w:pPr>
        <w:autoSpaceDE w:val="0"/>
        <w:autoSpaceDN w:val="0"/>
        <w:adjustRightInd w:val="0"/>
        <w:spacing w:before="160" w:after="100"/>
        <w:rPr>
          <w:sz w:val="20"/>
          <w:szCs w:val="20"/>
        </w:rPr>
      </w:pPr>
      <w:r w:rsidRPr="00A03005">
        <w:rPr>
          <w:i/>
          <w:iCs/>
          <w:sz w:val="23"/>
          <w:szCs w:val="23"/>
        </w:rPr>
        <w:lastRenderedPageBreak/>
        <w:t>Label the diagrams above using lines 17–20. Use these choices: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2040"/>
        <w:gridCol w:w="2640"/>
        <w:gridCol w:w="1920"/>
      </w:tblGrid>
      <w:tr w:rsidR="00A77E78" w:rsidRPr="00A03005" w:rsidTr="00A71EB9">
        <w:tc>
          <w:tcPr>
            <w:tcW w:w="2040" w:type="dxa"/>
          </w:tcPr>
          <w:p w:rsidR="00A77E78" w:rsidRPr="00A03005" w:rsidRDefault="00A77E78" w:rsidP="00A71EB9">
            <w:pPr>
              <w:spacing w:before="100" w:after="100"/>
              <w:jc w:val="center"/>
            </w:pPr>
            <w:r w:rsidRPr="00A03005">
              <w:rPr>
                <w:b/>
                <w:bCs/>
                <w:sz w:val="23"/>
                <w:szCs w:val="23"/>
              </w:rPr>
              <w:t>centrioles</w:t>
            </w:r>
          </w:p>
        </w:tc>
        <w:tc>
          <w:tcPr>
            <w:tcW w:w="2040" w:type="dxa"/>
          </w:tcPr>
          <w:p w:rsidR="00A77E78" w:rsidRPr="00A03005" w:rsidRDefault="00A77E78" w:rsidP="00A71EB9">
            <w:pPr>
              <w:spacing w:before="100" w:after="100"/>
              <w:jc w:val="center"/>
            </w:pPr>
            <w:r w:rsidRPr="00A03005">
              <w:rPr>
                <w:b/>
                <w:bCs/>
                <w:sz w:val="23"/>
                <w:szCs w:val="23"/>
              </w:rPr>
              <w:t>centromere</w:t>
            </w:r>
          </w:p>
        </w:tc>
        <w:tc>
          <w:tcPr>
            <w:tcW w:w="2640" w:type="dxa"/>
          </w:tcPr>
          <w:p w:rsidR="00A77E78" w:rsidRPr="00A03005" w:rsidRDefault="00A77E78" w:rsidP="00A71EB9">
            <w:pPr>
              <w:spacing w:before="100" w:after="100"/>
              <w:jc w:val="center"/>
            </w:pPr>
            <w:r w:rsidRPr="00A03005">
              <w:rPr>
                <w:b/>
                <w:bCs/>
                <w:sz w:val="23"/>
                <w:szCs w:val="23"/>
              </w:rPr>
              <w:t>sister chromatids</w:t>
            </w:r>
          </w:p>
        </w:tc>
        <w:tc>
          <w:tcPr>
            <w:tcW w:w="1920" w:type="dxa"/>
          </w:tcPr>
          <w:p w:rsidR="00A77E78" w:rsidRPr="00A03005" w:rsidRDefault="00A77E78" w:rsidP="00A71EB9">
            <w:pPr>
              <w:spacing w:before="100" w:after="100"/>
              <w:jc w:val="center"/>
            </w:pPr>
            <w:r w:rsidRPr="00A03005">
              <w:rPr>
                <w:b/>
                <w:bCs/>
                <w:sz w:val="23"/>
                <w:szCs w:val="23"/>
              </w:rPr>
              <w:t>spindle fibers</w:t>
            </w:r>
          </w:p>
        </w:tc>
      </w:tr>
    </w:tbl>
    <w:p w:rsidR="00A77E78" w:rsidRPr="00A03005" w:rsidRDefault="00A77E78" w:rsidP="00A77E78">
      <w:pPr>
        <w:tabs>
          <w:tab w:val="left" w:pos="9706"/>
        </w:tabs>
        <w:autoSpaceDE w:val="0"/>
        <w:autoSpaceDN w:val="0"/>
        <w:adjustRightInd w:val="0"/>
        <w:spacing w:before="336"/>
        <w:rPr>
          <w:sz w:val="20"/>
          <w:szCs w:val="20"/>
        </w:rPr>
        <w:sectPr w:rsidR="00A77E78" w:rsidRPr="00A03005" w:rsidSect="00C13806">
          <w:type w:val="continuous"/>
          <w:pgSz w:w="12240" w:h="15840"/>
          <w:pgMar w:top="504" w:right="1296" w:bottom="504" w:left="720" w:header="720" w:footer="720" w:gutter="0"/>
          <w:cols w:space="720"/>
          <w:docGrid w:linePitch="360"/>
        </w:sectPr>
      </w:pPr>
      <w:r w:rsidRPr="00A03005">
        <w:rPr>
          <w:rFonts w:ascii="Arial" w:hAnsi="Arial" w:cs="Arial"/>
          <w:b/>
          <w:bCs/>
          <w:sz w:val="20"/>
          <w:szCs w:val="20"/>
        </w:rPr>
        <w:t xml:space="preserve">126 </w:t>
      </w:r>
      <w:r w:rsidRPr="00A03005">
        <w:rPr>
          <w:rFonts w:ascii="Arial" w:hAnsi="Arial" w:cs="Arial"/>
          <w:sz w:val="20"/>
          <w:szCs w:val="20"/>
        </w:rPr>
        <w:t>Cellular Reproduction CHAPTER 9</w:t>
      </w:r>
      <w:r w:rsidRPr="00A03005">
        <w:rPr>
          <w:rFonts w:ascii="Arial" w:hAnsi="Arial" w:cs="Arial"/>
          <w:sz w:val="20"/>
          <w:szCs w:val="20"/>
        </w:rPr>
        <w:tab/>
      </w:r>
      <w:r w:rsidRPr="00A03005">
        <w:rPr>
          <w:sz w:val="20"/>
          <w:szCs w:val="20"/>
        </w:rPr>
        <w:t>Unit 2</w:t>
      </w:r>
    </w:p>
    <w:p w:rsidR="00A77E78" w:rsidRPr="00A03005" w:rsidRDefault="00A77E78" w:rsidP="00A77E78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4613910</wp:posOffset>
                </wp:positionV>
                <wp:extent cx="299085" cy="3158490"/>
                <wp:effectExtent l="3810" t="0" r="1905" b="381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-36pt;margin-top:363.3pt;width:23.55pt;height:248.7pt;z-index:251667456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KMBMrjAAAADAEAAA8AAAAAAAAA&#10;AAAAAAAAbgMAAGRycy9kb3ducmV2LnhtbFBLBQYAAAAABAAEAPMAAAB+BAAAAAA=&#10;"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4704080</wp:posOffset>
            </wp:positionV>
            <wp:extent cx="85725" cy="3000375"/>
            <wp:effectExtent l="0" t="0" r="9525" b="9525"/>
            <wp:wrapNone/>
            <wp:docPr id="2" name="Picture 2" descr="copyr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righ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78" w:rsidRPr="00A03005" w:rsidRDefault="00A77E78" w:rsidP="00A77E78">
      <w:pPr>
        <w:autoSpaceDE w:val="0"/>
        <w:autoSpaceDN w:val="0"/>
        <w:adjustRightInd w:val="0"/>
        <w:rPr>
          <w:sz w:val="20"/>
          <w:szCs w:val="20"/>
        </w:rPr>
      </w:pPr>
      <w:r w:rsidRPr="00A03005">
        <w:rPr>
          <w:b/>
          <w:bCs/>
          <w:i/>
          <w:iCs/>
          <w:sz w:val="32"/>
          <w:szCs w:val="32"/>
        </w:rPr>
        <w:t xml:space="preserve">Study Guide, </w:t>
      </w:r>
      <w:r w:rsidRPr="00A03005">
        <w:rPr>
          <w:rFonts w:ascii="Arial" w:hAnsi="Arial" w:cs="Arial"/>
          <w:b/>
          <w:bCs/>
          <w:sz w:val="28"/>
          <w:szCs w:val="28"/>
        </w:rPr>
        <w:t xml:space="preserve">Section 2: Mitosis and Cytokinesis </w:t>
      </w:r>
      <w:r w:rsidRPr="00A03005">
        <w:rPr>
          <w:rFonts w:ascii="Arial" w:hAnsi="Arial" w:cs="Arial"/>
        </w:rPr>
        <w:t>continued</w:t>
      </w:r>
    </w:p>
    <w:p w:rsidR="00A77E78" w:rsidRPr="00A03005" w:rsidRDefault="00A77E78" w:rsidP="00A77E78"/>
    <w:p w:rsidR="00A77E78" w:rsidRPr="00A03005" w:rsidRDefault="00A77E78" w:rsidP="00A77E78">
      <w:pPr>
        <w:autoSpaceDE w:val="0"/>
        <w:autoSpaceDN w:val="0"/>
        <w:adjustRightInd w:val="0"/>
        <w:rPr>
          <w:sz w:val="20"/>
          <w:szCs w:val="20"/>
        </w:rPr>
      </w:pPr>
      <w:r w:rsidRPr="00A03005">
        <w:rPr>
          <w:b/>
          <w:bCs/>
          <w:sz w:val="23"/>
          <w:szCs w:val="23"/>
        </w:rPr>
        <w:t>In your textbook, read about cytokinesis.</w:t>
      </w:r>
    </w:p>
    <w:p w:rsidR="00A77E78" w:rsidRPr="00A03005" w:rsidRDefault="00A77E78" w:rsidP="00A77E7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153035</wp:posOffset>
            </wp:positionV>
            <wp:extent cx="4505325" cy="1552575"/>
            <wp:effectExtent l="0" t="0" r="9525" b="952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3240"/>
      </w:tblGrid>
      <w:tr w:rsidR="00A77E78" w:rsidRPr="00A03005" w:rsidTr="00A71EB9">
        <w:tc>
          <w:tcPr>
            <w:tcW w:w="4200" w:type="dxa"/>
          </w:tcPr>
          <w:p w:rsidR="00A77E78" w:rsidRPr="00A03005" w:rsidRDefault="00A77E78" w:rsidP="00A71EB9">
            <w:r w:rsidRPr="00A03005">
              <w:rPr>
                <w:rFonts w:ascii="Arial" w:hAnsi="Arial" w:cs="Arial"/>
                <w:b/>
                <w:bCs/>
                <w:sz w:val="22"/>
                <w:szCs w:val="22"/>
              </w:rPr>
              <w:t>Animal cell</w:t>
            </w:r>
          </w:p>
        </w:tc>
        <w:tc>
          <w:tcPr>
            <w:tcW w:w="3240" w:type="dxa"/>
          </w:tcPr>
          <w:p w:rsidR="00A77E78" w:rsidRPr="00A03005" w:rsidRDefault="00A77E78" w:rsidP="00A71EB9">
            <w:r w:rsidRPr="00A03005">
              <w:rPr>
                <w:rFonts w:ascii="Arial" w:hAnsi="Arial" w:cs="Arial"/>
                <w:b/>
                <w:bCs/>
                <w:sz w:val="22"/>
                <w:szCs w:val="22"/>
              </w:rPr>
              <w:t>Plant cells</w:t>
            </w:r>
          </w:p>
        </w:tc>
      </w:tr>
    </w:tbl>
    <w:p w:rsidR="00A77E78" w:rsidRPr="00A03005" w:rsidRDefault="00A77E78" w:rsidP="00A77E78">
      <w:pPr>
        <w:autoSpaceDE w:val="0"/>
        <w:autoSpaceDN w:val="0"/>
        <w:adjustRightInd w:val="0"/>
        <w:spacing w:before="200"/>
        <w:rPr>
          <w:i/>
          <w:iCs/>
          <w:sz w:val="23"/>
          <w:szCs w:val="23"/>
        </w:rPr>
      </w:pPr>
      <w:r w:rsidRPr="00A03005">
        <w:rPr>
          <w:i/>
          <w:iCs/>
          <w:sz w:val="23"/>
          <w:szCs w:val="23"/>
        </w:rPr>
        <w:t>Refer to the diagrams above. Respond to each statement.</w:t>
      </w:r>
    </w:p>
    <w:p w:rsidR="00A77E78" w:rsidRPr="00A03005" w:rsidRDefault="00A77E78" w:rsidP="00A77E78">
      <w:pPr>
        <w:tabs>
          <w:tab w:val="left" w:pos="432"/>
        </w:tabs>
        <w:autoSpaceDE w:val="0"/>
        <w:autoSpaceDN w:val="0"/>
        <w:adjustRightInd w:val="0"/>
        <w:spacing w:before="160"/>
        <w:ind w:left="14"/>
        <w:rPr>
          <w:sz w:val="20"/>
          <w:szCs w:val="20"/>
        </w:rPr>
      </w:pPr>
      <w:r w:rsidRPr="00A03005">
        <w:rPr>
          <w:rFonts w:ascii="Arial" w:hAnsi="Arial" w:cs="Arial"/>
          <w:b/>
          <w:bCs/>
          <w:sz w:val="22"/>
          <w:szCs w:val="22"/>
        </w:rPr>
        <w:t>21.</w:t>
      </w:r>
      <w:r w:rsidRPr="00A03005">
        <w:rPr>
          <w:rFonts w:ascii="Arial" w:hAnsi="Arial" w:cs="Arial"/>
          <w:b/>
          <w:bCs/>
          <w:sz w:val="22"/>
          <w:szCs w:val="22"/>
        </w:rPr>
        <w:tab/>
        <w:t xml:space="preserve">Discuss </w:t>
      </w:r>
      <w:r w:rsidRPr="00A03005">
        <w:rPr>
          <w:sz w:val="23"/>
          <w:szCs w:val="23"/>
        </w:rPr>
        <w:t>the role of microfilaments in cytokinesis.</w:t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tabs>
          <w:tab w:val="left" w:pos="432"/>
        </w:tabs>
        <w:autoSpaceDE w:val="0"/>
        <w:autoSpaceDN w:val="0"/>
        <w:adjustRightInd w:val="0"/>
        <w:spacing w:before="160"/>
        <w:ind w:left="14"/>
        <w:rPr>
          <w:rFonts w:ascii="Arial" w:hAnsi="Arial" w:cs="Arial"/>
          <w:sz w:val="20"/>
          <w:szCs w:val="20"/>
        </w:rPr>
      </w:pPr>
      <w:r w:rsidRPr="00A03005">
        <w:rPr>
          <w:rFonts w:ascii="Arial" w:hAnsi="Arial" w:cs="Arial"/>
          <w:b/>
          <w:bCs/>
          <w:sz w:val="22"/>
          <w:szCs w:val="22"/>
        </w:rPr>
        <w:t>22.</w:t>
      </w:r>
      <w:r w:rsidRPr="00A03005">
        <w:rPr>
          <w:rFonts w:ascii="Arial" w:hAnsi="Arial" w:cs="Arial"/>
          <w:b/>
          <w:bCs/>
          <w:sz w:val="22"/>
          <w:szCs w:val="22"/>
        </w:rPr>
        <w:tab/>
        <w:t xml:space="preserve">Summarize </w:t>
      </w:r>
      <w:r w:rsidRPr="00A03005">
        <w:rPr>
          <w:sz w:val="23"/>
          <w:szCs w:val="23"/>
        </w:rPr>
        <w:t>cell division in prokaryotes.</w:t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tabs>
          <w:tab w:val="left" w:pos="10224"/>
        </w:tabs>
        <w:spacing w:before="200"/>
        <w:ind w:left="432"/>
        <w:rPr>
          <w:u w:val="single"/>
        </w:rPr>
      </w:pPr>
      <w:r w:rsidRPr="00A03005">
        <w:rPr>
          <w:u w:val="single"/>
        </w:rPr>
        <w:tab/>
      </w:r>
    </w:p>
    <w:p w:rsidR="00A77E78" w:rsidRPr="00A03005" w:rsidRDefault="00A77E78" w:rsidP="00A77E78">
      <w:pPr>
        <w:autoSpaceDE w:val="0"/>
        <w:autoSpaceDN w:val="0"/>
        <w:adjustRightInd w:val="0"/>
        <w:spacing w:before="160"/>
        <w:rPr>
          <w:sz w:val="23"/>
          <w:szCs w:val="23"/>
        </w:rPr>
      </w:pPr>
      <w:r w:rsidRPr="00A03005">
        <w:rPr>
          <w:i/>
          <w:iCs/>
          <w:sz w:val="23"/>
          <w:szCs w:val="23"/>
        </w:rPr>
        <w:t>Draw the formation of two genetically identical cells in plants in the space below. Include the</w:t>
      </w:r>
      <w:r w:rsidRPr="00A03005">
        <w:rPr>
          <w:i/>
          <w:iCs/>
          <w:sz w:val="23"/>
          <w:szCs w:val="23"/>
        </w:rPr>
        <w:br/>
        <w:t xml:space="preserve">following labels: </w:t>
      </w:r>
      <w:r w:rsidRPr="00A03005">
        <w:rPr>
          <w:sz w:val="23"/>
          <w:szCs w:val="23"/>
        </w:rPr>
        <w:t xml:space="preserve">cell plate, identical daughter cells, </w:t>
      </w:r>
      <w:proofErr w:type="gramStart"/>
      <w:r w:rsidRPr="00A03005">
        <w:rPr>
          <w:sz w:val="23"/>
          <w:szCs w:val="23"/>
        </w:rPr>
        <w:t>new</w:t>
      </w:r>
      <w:proofErr w:type="gramEnd"/>
      <w:r w:rsidRPr="00A03005">
        <w:rPr>
          <w:sz w:val="23"/>
          <w:szCs w:val="23"/>
        </w:rPr>
        <w:t xml:space="preserve"> cell wall.</w:t>
      </w:r>
    </w:p>
    <w:p w:rsidR="00A77E78" w:rsidRPr="00A03005" w:rsidRDefault="00A77E78" w:rsidP="00A77E78">
      <w:pPr>
        <w:autoSpaceDE w:val="0"/>
        <w:autoSpaceDN w:val="0"/>
        <w:adjustRightInd w:val="0"/>
        <w:spacing w:before="160"/>
        <w:ind w:left="14"/>
        <w:rPr>
          <w:sz w:val="20"/>
          <w:szCs w:val="20"/>
        </w:rPr>
      </w:pPr>
      <w:r w:rsidRPr="00A03005">
        <w:rPr>
          <w:rFonts w:ascii="Arial" w:hAnsi="Arial" w:cs="Arial"/>
          <w:b/>
          <w:bCs/>
          <w:sz w:val="22"/>
          <w:szCs w:val="22"/>
        </w:rPr>
        <w:t>23.</w:t>
      </w:r>
    </w:p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/>
    <w:p w:rsidR="00A77E78" w:rsidRPr="00A03005" w:rsidRDefault="00A77E78" w:rsidP="00A77E78">
      <w:pPr>
        <w:tabs>
          <w:tab w:val="left" w:pos="6720"/>
        </w:tabs>
        <w:autoSpaceDE w:val="0"/>
        <w:autoSpaceDN w:val="0"/>
        <w:adjustRightInd w:val="0"/>
        <w:spacing w:before="164"/>
        <w:rPr>
          <w:rFonts w:ascii="Arial" w:hAnsi="Arial" w:cs="Arial"/>
          <w:b/>
          <w:bCs/>
          <w:sz w:val="20"/>
          <w:szCs w:val="20"/>
        </w:rPr>
        <w:sectPr w:rsidR="00A77E78" w:rsidRPr="00A03005" w:rsidSect="00C13806">
          <w:pgSz w:w="12240" w:h="15840"/>
          <w:pgMar w:top="504" w:right="720" w:bottom="504" w:left="1296" w:header="720" w:footer="720" w:gutter="0"/>
          <w:cols w:space="720"/>
          <w:noEndnote/>
          <w:docGrid w:linePitch="326"/>
        </w:sectPr>
      </w:pPr>
      <w:r w:rsidRPr="00A03005">
        <w:rPr>
          <w:sz w:val="20"/>
          <w:szCs w:val="20"/>
        </w:rPr>
        <w:t>Unit 2</w:t>
      </w:r>
      <w:r w:rsidRPr="00A03005">
        <w:rPr>
          <w:sz w:val="20"/>
          <w:szCs w:val="20"/>
        </w:rPr>
        <w:tab/>
      </w:r>
      <w:r w:rsidRPr="00A03005">
        <w:rPr>
          <w:rFonts w:ascii="Arial" w:hAnsi="Arial" w:cs="Arial"/>
          <w:sz w:val="20"/>
          <w:szCs w:val="20"/>
        </w:rPr>
        <w:t xml:space="preserve">CHAPTER 9 Cellular Reproduction </w:t>
      </w:r>
      <w:r w:rsidRPr="00A03005">
        <w:rPr>
          <w:rFonts w:ascii="Arial" w:hAnsi="Arial" w:cs="Arial"/>
          <w:b/>
          <w:bCs/>
          <w:sz w:val="20"/>
          <w:szCs w:val="20"/>
        </w:rPr>
        <w:t>127</w:t>
      </w:r>
    </w:p>
    <w:p w:rsidR="009611EE" w:rsidRDefault="00A77E78">
      <w:bookmarkStart w:id="0" w:name="_GoBack"/>
      <w:bookmarkEnd w:id="0"/>
    </w:p>
    <w:sectPr w:rsidR="0096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78"/>
    <w:rsid w:val="0077024C"/>
    <w:rsid w:val="009E06EF"/>
    <w:rsid w:val="00A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2012-03-23T14:49:00Z</dcterms:created>
  <dcterms:modified xsi:type="dcterms:W3CDTF">2012-03-23T14:49:00Z</dcterms:modified>
</cp:coreProperties>
</file>