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D4" w:rsidRDefault="00F73CD4" w:rsidP="00F73CD4">
      <w:pPr>
        <w:ind w:left="270"/>
      </w:pPr>
      <w:r>
        <w:rPr>
          <w:b/>
          <w:sz w:val="28"/>
          <w:szCs w:val="28"/>
        </w:rPr>
        <w:t xml:space="preserve">PERSONAL ELECTRONIC </w:t>
      </w:r>
      <w:proofErr w:type="gramStart"/>
      <w:r>
        <w:rPr>
          <w:b/>
          <w:sz w:val="28"/>
          <w:szCs w:val="28"/>
        </w:rPr>
        <w:t>DEVICES  (</w:t>
      </w:r>
      <w:proofErr w:type="gramEnd"/>
      <w:r>
        <w:rPr>
          <w:b/>
          <w:sz w:val="28"/>
          <w:szCs w:val="28"/>
        </w:rPr>
        <w:t>PED) POLICY</w:t>
      </w:r>
    </w:p>
    <w:p w:rsidR="00F73CD4" w:rsidRPr="00F73CD4" w:rsidRDefault="00F73CD4" w:rsidP="00F73CD4">
      <w:pPr>
        <w:ind w:left="270" w:hanging="270"/>
        <w:jc w:val="left"/>
        <w:rPr>
          <w:b/>
        </w:rPr>
      </w:pPr>
      <w:r w:rsidRPr="00F73CD4">
        <w:rPr>
          <w:b/>
        </w:rPr>
        <w:t>District Policy</w:t>
      </w:r>
    </w:p>
    <w:p w:rsidR="00F73CD4" w:rsidRDefault="00F73CD4" w:rsidP="00F73CD4">
      <w:pPr>
        <w:numPr>
          <w:ilvl w:val="0"/>
          <w:numId w:val="1"/>
        </w:numPr>
        <w:ind w:hanging="360"/>
        <w:contextualSpacing/>
        <w:jc w:val="left"/>
      </w:pPr>
      <w:r>
        <w:t xml:space="preserve">Personal electronic devices is an electronic device that a student is in possession of which electronically communicates, sends, receives, stores, reproduces or displays voice and/or text communication or data.  Devices include, but not limited to, cellular phones, smart phones, music and media players, tablets, e-readers, and laptop computers. </w:t>
      </w:r>
    </w:p>
    <w:p w:rsidR="00F73CD4" w:rsidRDefault="00F73CD4" w:rsidP="00F73CD4">
      <w:pPr>
        <w:numPr>
          <w:ilvl w:val="0"/>
          <w:numId w:val="1"/>
        </w:numPr>
        <w:ind w:hanging="360"/>
        <w:contextualSpacing/>
        <w:jc w:val="left"/>
      </w:pPr>
      <w:r>
        <w:t xml:space="preserve">The “use” of personal electronic devices is subject to the rules of the individual school and classroom teacher.  Inappropriate behavior by a student, using a personal electronic device, is subject to the provisions of the Code of Conduct. </w:t>
      </w:r>
    </w:p>
    <w:p w:rsidR="00F73CD4" w:rsidRDefault="00F73CD4" w:rsidP="00F73CD4">
      <w:pPr>
        <w:numPr>
          <w:ilvl w:val="0"/>
          <w:numId w:val="1"/>
        </w:numPr>
        <w:ind w:hanging="360"/>
        <w:contextualSpacing/>
        <w:jc w:val="left"/>
      </w:pPr>
      <w:r>
        <w:t>The student who possesses a personal electronic device on school property shall assume responsibility for its care.  At no time shall the District be responsible for preventing theft, loss or damage to cell phones or personal electronic devices brought onto its property. MCL §§ 380.1303</w:t>
      </w:r>
    </w:p>
    <w:p w:rsidR="00F73CD4" w:rsidRDefault="00F73CD4" w:rsidP="00F73CD4">
      <w:pPr>
        <w:jc w:val="left"/>
      </w:pPr>
    </w:p>
    <w:p w:rsidR="00F73CD4" w:rsidRPr="00F73CD4" w:rsidRDefault="00F73CD4" w:rsidP="00F73CD4">
      <w:pPr>
        <w:jc w:val="left"/>
        <w:rPr>
          <w:b/>
        </w:rPr>
      </w:pPr>
      <w:bookmarkStart w:id="0" w:name="_GoBack"/>
      <w:r w:rsidRPr="00F73CD4">
        <w:rPr>
          <w:b/>
        </w:rPr>
        <w:t>Classroom Policy</w:t>
      </w:r>
    </w:p>
    <w:bookmarkEnd w:id="0"/>
    <w:p w:rsidR="00F73CD4" w:rsidRDefault="00F73CD4" w:rsidP="00F73CD4">
      <w:pPr>
        <w:numPr>
          <w:ilvl w:val="0"/>
          <w:numId w:val="2"/>
        </w:numPr>
        <w:ind w:hanging="360"/>
        <w:contextualSpacing/>
        <w:jc w:val="left"/>
      </w:pPr>
      <w:r>
        <w:t xml:space="preserve">PEDs can play an important role in the learning environment, however research studies and personal experience has shown that they can also serve as a serious distraction to student learning.  For this reason, students are asked to </w:t>
      </w:r>
      <w:r w:rsidRPr="00E42D46">
        <w:rPr>
          <w:u w:val="single"/>
        </w:rPr>
        <w:t>NOT</w:t>
      </w:r>
      <w:r>
        <w:t xml:space="preserve"> bring cell phones or other PEDs to class.</w:t>
      </w:r>
    </w:p>
    <w:p w:rsidR="00F73CD4" w:rsidRDefault="00F73CD4" w:rsidP="00F73CD4">
      <w:pPr>
        <w:numPr>
          <w:ilvl w:val="0"/>
          <w:numId w:val="2"/>
        </w:numPr>
        <w:ind w:hanging="360"/>
        <w:contextualSpacing/>
        <w:jc w:val="left"/>
      </w:pPr>
      <w:r>
        <w:t>Students will NOT be allowed to use their PED as a calculator.  Therefore, each student should bring a calculator to class.  Failure to do so will negatively impact their learning and may also result in the loss of participation points for that day.</w:t>
      </w:r>
    </w:p>
    <w:p w:rsidR="00F73CD4" w:rsidRDefault="00F73CD4" w:rsidP="00F73CD4">
      <w:pPr>
        <w:numPr>
          <w:ilvl w:val="0"/>
          <w:numId w:val="2"/>
        </w:numPr>
        <w:ind w:hanging="360"/>
        <w:contextualSpacing/>
        <w:jc w:val="left"/>
      </w:pPr>
      <w:r>
        <w:t>A student that chooses to bring a PED to class will be asked to store the device at the front of the room in a designated area.  Should the student bring a PED to class and not store it in the designated location, the following consequences will be followed:</w:t>
      </w:r>
    </w:p>
    <w:p w:rsidR="00F73CD4" w:rsidRDefault="00F73CD4" w:rsidP="00F73CD4">
      <w:pPr>
        <w:ind w:left="720"/>
        <w:jc w:val="left"/>
      </w:pPr>
      <w:r>
        <w:tab/>
      </w:r>
      <w:r w:rsidRPr="00E42D46">
        <w:rPr>
          <w:u w:val="single"/>
        </w:rPr>
        <w:t>First Offense</w:t>
      </w:r>
      <w:r>
        <w:t>-A verbal warning and student will be asked to place device in designated area.  Loss of</w:t>
      </w:r>
    </w:p>
    <w:p w:rsidR="00F73CD4" w:rsidRDefault="00F73CD4" w:rsidP="00F73CD4">
      <w:pPr>
        <w:ind w:left="720" w:firstLine="720"/>
        <w:jc w:val="left"/>
      </w:pPr>
      <w:proofErr w:type="gramStart"/>
      <w:r>
        <w:t>participation/learning</w:t>
      </w:r>
      <w:proofErr w:type="gramEnd"/>
      <w:r>
        <w:t xml:space="preserve"> readiness points for that day.</w:t>
      </w:r>
    </w:p>
    <w:p w:rsidR="00F73CD4" w:rsidRDefault="00F73CD4" w:rsidP="00F73CD4">
      <w:pPr>
        <w:ind w:left="720" w:firstLine="720"/>
        <w:jc w:val="left"/>
      </w:pPr>
    </w:p>
    <w:p w:rsidR="00F73CD4" w:rsidRDefault="00F73CD4" w:rsidP="00F73CD4">
      <w:pPr>
        <w:ind w:left="1440"/>
        <w:jc w:val="left"/>
      </w:pPr>
      <w:r w:rsidRPr="00E42D46">
        <w:rPr>
          <w:u w:val="single"/>
        </w:rPr>
        <w:t>Second and Subsequent Offenses</w:t>
      </w:r>
      <w:r>
        <w:t>-Teacher will confiscate the PED.  Student must return to the classroom teacher at the end of the day to retrieve the PED. Student will receive a written referral for insubordination which will result in appropriate administrative actions according to the Code of Conduct. Loss of participation/learning readiness points for that day.</w:t>
      </w:r>
    </w:p>
    <w:p w:rsidR="00F73CD4" w:rsidRDefault="00F73CD4" w:rsidP="00F73CD4">
      <w:pPr>
        <w:ind w:left="1440"/>
        <w:jc w:val="left"/>
      </w:pPr>
    </w:p>
    <w:p w:rsidR="00F73CD4" w:rsidRDefault="00F73CD4" w:rsidP="00F73CD4">
      <w:pPr>
        <w:jc w:val="left"/>
      </w:pPr>
      <w:r>
        <w:t xml:space="preserve">       4.  Should a student bring a PED to class on the day of a test/quiz or while retaking a test/quiz and not store it in the </w:t>
      </w:r>
    </w:p>
    <w:p w:rsidR="00F73CD4" w:rsidRDefault="00F73CD4" w:rsidP="00F73CD4">
      <w:pPr>
        <w:jc w:val="left"/>
      </w:pPr>
      <w:r>
        <w:t xml:space="preserve">            </w:t>
      </w:r>
      <w:proofErr w:type="gramStart"/>
      <w:r>
        <w:t>designated</w:t>
      </w:r>
      <w:proofErr w:type="gramEnd"/>
      <w:r>
        <w:t xml:space="preserve"> location, the following consequence will be followed.</w:t>
      </w:r>
    </w:p>
    <w:p w:rsidR="00F73CD4" w:rsidRDefault="00F73CD4" w:rsidP="00F73CD4">
      <w:pPr>
        <w:ind w:left="1440"/>
        <w:jc w:val="left"/>
      </w:pPr>
    </w:p>
    <w:p w:rsidR="00F73CD4" w:rsidRDefault="00F73CD4" w:rsidP="00F73CD4">
      <w:pPr>
        <w:ind w:left="1440"/>
        <w:jc w:val="left"/>
      </w:pPr>
      <w:r w:rsidRPr="00E42D46">
        <w:rPr>
          <w:u w:val="single"/>
        </w:rPr>
        <w:t>First and Subsequent Offenses</w:t>
      </w:r>
      <w:r>
        <w:t xml:space="preserve">-Student will receive a zero on the test or quiz.  Teacher will confiscate the PED.  Student must return to the classroom teacher at the end of the day to retrieve the PED.  Student will receive a written referral for insubordination which will result in appropriate administrative actions according to the Code of Conduct. Loss of participation/learning readiness points for that day. </w:t>
      </w:r>
    </w:p>
    <w:p w:rsidR="00F73CD4" w:rsidRDefault="00F73CD4" w:rsidP="00F73CD4">
      <w:pPr>
        <w:ind w:left="1440"/>
        <w:jc w:val="left"/>
      </w:pPr>
    </w:p>
    <w:p w:rsidR="00F73CD4" w:rsidRDefault="00F73CD4" w:rsidP="00F73CD4">
      <w:pPr>
        <w:jc w:val="left"/>
      </w:pPr>
      <w:r>
        <w:t>5.  Should a student be in possession of a PED during the class period and refuse to follow the classroom policy, the student will be removed from class, a written discipline referral will be issued and the student will not be welcomed back to class until a meeting with the student, teacher, and parent or guardian can be held.</w:t>
      </w:r>
    </w:p>
    <w:p w:rsidR="00F73CD4" w:rsidRDefault="00F73CD4" w:rsidP="00F73CD4">
      <w:pPr>
        <w:jc w:val="left"/>
      </w:pPr>
    </w:p>
    <w:p w:rsidR="00F73CD4" w:rsidRDefault="00F73CD4" w:rsidP="00F73CD4">
      <w:pPr>
        <w:jc w:val="left"/>
      </w:pPr>
      <w:r>
        <w:t xml:space="preserve">6.  Should a student use a PED to perform actions which are considered CHEATING, a written </w:t>
      </w:r>
      <w:proofErr w:type="gramStart"/>
      <w:r>
        <w:t>referral  will</w:t>
      </w:r>
      <w:proofErr w:type="gramEnd"/>
      <w:r>
        <w:t xml:space="preserve"> be issued and the consequences outlined in the Code of Conduct will apply.  These actions include, but are not limited to, photographing a test or quiz, photographing an answer key, texting/tweeting other students about material and questions covered on a test, texting/tweeting other </w:t>
      </w:r>
      <w:proofErr w:type="gramStart"/>
      <w:r>
        <w:t>students</w:t>
      </w:r>
      <w:proofErr w:type="gramEnd"/>
      <w:r>
        <w:t xml:space="preserve"> answers to homework or assessments, or receiving academically inappropriate photographs or text messages/tweets from another student.</w:t>
      </w:r>
    </w:p>
    <w:p w:rsidR="00F73CD4" w:rsidRDefault="00F73CD4" w:rsidP="00F73CD4">
      <w:pPr>
        <w:jc w:val="left"/>
      </w:pPr>
    </w:p>
    <w:p w:rsidR="00F73CD4" w:rsidRDefault="00F73CD4" w:rsidP="00F73CD4">
      <w:pPr>
        <w:jc w:val="left"/>
      </w:pPr>
      <w:r>
        <w:t>8.  Since students will not have access to their cell phones or PED during class time, parents are encouraged to contact the office (313) 827-1200 in case of a family emergency.  In the unlikely event that a parent would need to have an immediate communication with their child, the extension in classroom C6 is 3153.  However, calling the classroom would be an extreme distraction to the learning process and should be reserved for a dire emergency.</w:t>
      </w:r>
      <w:r>
        <w:tab/>
      </w:r>
    </w:p>
    <w:p w:rsidR="00F73CD4" w:rsidRDefault="00F73CD4" w:rsidP="00F73CD4">
      <w:pPr>
        <w:ind w:left="270" w:hanging="270"/>
        <w:jc w:val="left"/>
      </w:pPr>
      <w:r>
        <w:tab/>
      </w:r>
    </w:p>
    <w:p w:rsidR="00F73CD4" w:rsidRDefault="00F73CD4" w:rsidP="00F73CD4">
      <w:pPr>
        <w:ind w:left="270" w:hanging="270"/>
        <w:jc w:val="left"/>
      </w:pPr>
    </w:p>
    <w:p w:rsidR="006E74F5" w:rsidRDefault="006E74F5"/>
    <w:sectPr w:rsidR="006E74F5">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1B89"/>
    <w:multiLevelType w:val="multilevel"/>
    <w:tmpl w:val="3C1C54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19E649A"/>
    <w:multiLevelType w:val="multilevel"/>
    <w:tmpl w:val="4F8878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D4"/>
    <w:rsid w:val="000D42FD"/>
    <w:rsid w:val="001356DA"/>
    <w:rsid w:val="006E74F5"/>
    <w:rsid w:val="00F7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3CD4"/>
    <w:pPr>
      <w:spacing w:after="0" w:line="240" w:lineRule="auto"/>
      <w:jc w:val="cente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3CD4"/>
    <w:pPr>
      <w:spacing w:after="0" w:line="240" w:lineRule="auto"/>
      <w:jc w:val="cente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84654498</Template>
  <TotalTime>9</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Lisa</dc:creator>
  <cp:lastModifiedBy>Lee, Lisa</cp:lastModifiedBy>
  <cp:revision>1</cp:revision>
  <dcterms:created xsi:type="dcterms:W3CDTF">2015-08-31T14:54:00Z</dcterms:created>
  <dcterms:modified xsi:type="dcterms:W3CDTF">2015-08-31T15:03:00Z</dcterms:modified>
</cp:coreProperties>
</file>