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76" w:rsidRDefault="00A0797C" w:rsidP="00477057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A0797C">
        <w:rPr>
          <w:rFonts w:ascii="Times New Roman" w:hAnsi="Times New Roman" w:cs="Times New Roman"/>
          <w:b/>
          <w:sz w:val="28"/>
          <w:szCs w:val="28"/>
        </w:rPr>
        <w:t xml:space="preserve">Unit: </w:t>
      </w:r>
      <w:r w:rsidRPr="00A0797C">
        <w:rPr>
          <w:rFonts w:ascii="Times New Roman" w:hAnsi="Times New Roman" w:cs="Times New Roman"/>
          <w:sz w:val="28"/>
          <w:szCs w:val="28"/>
        </w:rPr>
        <w:t xml:space="preserve">____       </w:t>
      </w:r>
      <w:r w:rsidR="00477057">
        <w:rPr>
          <w:rFonts w:ascii="Times New Roman" w:hAnsi="Times New Roman" w:cs="Times New Roman"/>
          <w:b/>
          <w:sz w:val="28"/>
          <w:szCs w:val="28"/>
        </w:rPr>
        <w:t>DA: Dimensional Analysis</w:t>
      </w:r>
      <w:r w:rsidR="00477057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477057" w:rsidRPr="00477057">
        <w:rPr>
          <w:rFonts w:ascii="Times New Roman" w:hAnsi="Times New Roman" w:cs="Times New Roman"/>
          <w:sz w:val="20"/>
          <w:szCs w:val="20"/>
        </w:rPr>
        <w:t>Last Name, first Name: ___</w:t>
      </w:r>
      <w:bookmarkStart w:id="0" w:name="_GoBack"/>
      <w:bookmarkEnd w:id="0"/>
      <w:r w:rsidR="00477057" w:rsidRPr="00477057">
        <w:rPr>
          <w:rFonts w:ascii="Times New Roman" w:hAnsi="Times New Roman" w:cs="Times New Roman"/>
          <w:sz w:val="20"/>
          <w:szCs w:val="20"/>
        </w:rPr>
        <w:t>____</w:t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 w:rsidRPr="00477057">
        <w:rPr>
          <w:rFonts w:ascii="Times New Roman" w:hAnsi="Times New Roman" w:cs="Times New Roman"/>
          <w:sz w:val="20"/>
          <w:szCs w:val="20"/>
        </w:rPr>
        <w:t>_____</w:t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 w:rsidRPr="00477057">
        <w:rPr>
          <w:rFonts w:ascii="Times New Roman" w:hAnsi="Times New Roman" w:cs="Times New Roman"/>
          <w:sz w:val="20"/>
          <w:szCs w:val="20"/>
        </w:rPr>
        <w:t>____</w:t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Pr="00477057">
        <w:rPr>
          <w:rFonts w:ascii="Times New Roman" w:hAnsi="Times New Roman" w:cs="Times New Roman"/>
          <w:sz w:val="20"/>
          <w:szCs w:val="20"/>
        </w:rPr>
        <w:t>___</w:t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</w:r>
      <w:r w:rsidR="00477057">
        <w:rPr>
          <w:rFonts w:ascii="Times New Roman" w:hAnsi="Times New Roman" w:cs="Times New Roman"/>
          <w:sz w:val="20"/>
          <w:szCs w:val="20"/>
        </w:rPr>
        <w:softHyphen/>
        <w:t>___________________________</w:t>
      </w:r>
      <w:r w:rsidRPr="00477057">
        <w:rPr>
          <w:rFonts w:ascii="Times New Roman" w:hAnsi="Times New Roman" w:cs="Times New Roman"/>
          <w:sz w:val="20"/>
          <w:szCs w:val="20"/>
        </w:rPr>
        <w:t>___ Date: _______ Period: ____</w:t>
      </w:r>
    </w:p>
    <w:p w:rsidR="00A0797C" w:rsidRDefault="00A0797C" w:rsidP="00A0797C">
      <w:pPr>
        <w:rPr>
          <w:rFonts w:ascii="Times New Roman" w:hAnsi="Times New Roman" w:cs="Times New Roman"/>
          <w:sz w:val="28"/>
          <w:szCs w:val="28"/>
        </w:rPr>
      </w:pPr>
      <w:r w:rsidRPr="00FE12A6">
        <w:rPr>
          <w:rFonts w:ascii="Times New Roman" w:hAnsi="Times New Roman" w:cs="Times New Roman"/>
          <w:b/>
          <w:sz w:val="28"/>
          <w:szCs w:val="28"/>
        </w:rPr>
        <w:t>Objective:</w:t>
      </w:r>
      <w:r w:rsidR="00FE12A6">
        <w:rPr>
          <w:rFonts w:ascii="Times New Roman" w:hAnsi="Times New Roman" w:cs="Times New Roman"/>
          <w:sz w:val="28"/>
          <w:szCs w:val="28"/>
        </w:rPr>
        <w:t xml:space="preserve"> Students will use terminology and units they are familiar with (money and time) in order to learn the process of problem-solving using dimensional analysis so they can solve mole calculation problems in chemistry.</w:t>
      </w:r>
    </w:p>
    <w:tbl>
      <w:tblPr>
        <w:tblpPr w:leftFromText="180" w:rightFromText="180" w:vertAnchor="text" w:horzAnchor="margin" w:tblpXSpec="right" w:tblpY="21"/>
        <w:tblOverlap w:val="never"/>
        <w:tblW w:w="40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"/>
        <w:gridCol w:w="10802"/>
      </w:tblGrid>
      <w:tr w:rsidR="00FE12A6" w:rsidRPr="00FE12A6" w:rsidTr="00DB6D4B">
        <w:trPr>
          <w:tblCellSpacing w:w="0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b/>
                <w:bCs/>
                <w:color w:val="000000"/>
                <w:sz w:val="17"/>
              </w:rPr>
              <w:t>Topic</w:t>
            </w:r>
          </w:p>
        </w:tc>
        <w:tc>
          <w:tcPr>
            <w:tcW w:w="4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Molar Conversion</w:t>
            </w:r>
          </w:p>
        </w:tc>
      </w:tr>
      <w:tr w:rsidR="00FE12A6" w:rsidRPr="00FE12A6" w:rsidTr="00DB6D4B">
        <w:trPr>
          <w:tblCellSpacing w:w="0" w:type="dxa"/>
        </w:trPr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CC"/>
            <w:vAlign w:val="center"/>
            <w:hideMark/>
          </w:tcPr>
          <w:p w:rsidR="00FE12A6" w:rsidRPr="00FE12A6" w:rsidRDefault="00E75C5D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hyperlink r:id="rId6" w:history="1">
              <w:r w:rsidR="00FE12A6" w:rsidRPr="00FE12A6">
                <w:rPr>
                  <w:rFonts w:ascii="Arial" w:eastAsia="Times New Roman" w:hAnsi="Arial" w:cs="Arial"/>
                  <w:b/>
                  <w:bCs/>
                  <w:color w:val="0000FF"/>
                  <w:sz w:val="17"/>
                  <w:u w:val="single"/>
                </w:rPr>
                <w:t>SC.CH.5.2</w:t>
              </w:r>
            </w:hyperlink>
          </w:p>
        </w:tc>
        <w:tc>
          <w:tcPr>
            <w:tcW w:w="45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12A6" w:rsidRPr="00FE12A6" w:rsidRDefault="00FE12A6" w:rsidP="00FE12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FE12A6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Calculate the number of moles needed to produce a given gas, volume, mass, and/or number of moles of a product given a chemical equation</w:t>
            </w:r>
          </w:p>
        </w:tc>
      </w:tr>
    </w:tbl>
    <w:p w:rsidR="00FE12A6" w:rsidRPr="00DB6D4B" w:rsidRDefault="00A0797C" w:rsidP="00A0797C">
      <w:pPr>
        <w:rPr>
          <w:rFonts w:ascii="Times New Roman" w:hAnsi="Times New Roman" w:cs="Times New Roman"/>
          <w:sz w:val="20"/>
          <w:szCs w:val="20"/>
        </w:rPr>
      </w:pPr>
      <w:r w:rsidRPr="00DB6D4B">
        <w:rPr>
          <w:rFonts w:ascii="Times New Roman" w:hAnsi="Times New Roman" w:cs="Times New Roman"/>
          <w:sz w:val="20"/>
          <w:szCs w:val="20"/>
        </w:rPr>
        <w:t>HI-Standard</w:t>
      </w:r>
      <w:r w:rsidR="00DB6D4B">
        <w:rPr>
          <w:rFonts w:ascii="Times New Roman" w:hAnsi="Times New Roman" w:cs="Times New Roman"/>
          <w:sz w:val="28"/>
          <w:szCs w:val="28"/>
        </w:rPr>
        <w:t xml:space="preserve"> </w:t>
      </w:r>
      <w:r w:rsidR="00DB6D4B">
        <w:rPr>
          <w:rFonts w:ascii="Times New Roman" w:hAnsi="Times New Roman" w:cs="Times New Roman"/>
          <w:sz w:val="20"/>
          <w:szCs w:val="20"/>
        </w:rPr>
        <w:t xml:space="preserve">(in preparation for learning the </w:t>
      </w:r>
      <w:proofErr w:type="gramStart"/>
      <w:r w:rsidR="00DB6D4B">
        <w:rPr>
          <w:rFonts w:ascii="Times New Roman" w:hAnsi="Times New Roman" w:cs="Times New Roman"/>
          <w:sz w:val="20"/>
          <w:szCs w:val="20"/>
        </w:rPr>
        <w:t>following:</w:t>
      </w:r>
      <w:proofErr w:type="gramEnd"/>
      <w:r w:rsidR="00DB6D4B">
        <w:rPr>
          <w:rFonts w:ascii="Times New Roman" w:hAnsi="Times New Roman" w:cs="Times New Roman"/>
          <w:sz w:val="20"/>
          <w:szCs w:val="20"/>
        </w:rPr>
        <w:t>)</w:t>
      </w:r>
    </w:p>
    <w:p w:rsidR="00A0797C" w:rsidRDefault="00A0797C" w:rsidP="00A079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your group, please make a dollar for each set of coins. Discuss with your group if the dimes and the nickels measure the same thing. Now, write a mathematical relationship showing this.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318"/>
        <w:gridCol w:w="7578"/>
      </w:tblGrid>
      <w:tr w:rsidR="00A0797C" w:rsidTr="00A0797C">
        <w:trPr>
          <w:trHeight w:val="962"/>
        </w:trPr>
        <w:tc>
          <w:tcPr>
            <w:tcW w:w="6318" w:type="dxa"/>
          </w:tcPr>
          <w:p w:rsidR="00A0797C" w:rsidRDefault="00A0797C" w:rsidP="00A079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mathematical relationship:</w:t>
            </w:r>
          </w:p>
        </w:tc>
        <w:tc>
          <w:tcPr>
            <w:tcW w:w="7578" w:type="dxa"/>
          </w:tcPr>
          <w:p w:rsidR="00A0797C" w:rsidRDefault="00A0797C" w:rsidP="00A0797C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different mathematical relationship than mine:</w:t>
            </w:r>
          </w:p>
        </w:tc>
      </w:tr>
    </w:tbl>
    <w:p w:rsidR="00A0797C" w:rsidRDefault="00A0797C" w:rsidP="00A0797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686" w:rsidRPr="00EF6686" w:rsidRDefault="00840416" w:rsidP="00EF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 in your groups if the two fractions shown on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prezi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equal the same amount.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68"/>
        <w:gridCol w:w="3420"/>
      </w:tblGrid>
      <w:tr w:rsidR="00EF6686" w:rsidTr="00EF6686">
        <w:trPr>
          <w:trHeight w:val="1043"/>
        </w:trPr>
        <w:tc>
          <w:tcPr>
            <w:tcW w:w="3168" w:type="dxa"/>
          </w:tcPr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think:</w:t>
            </w: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group thinks:</w:t>
            </w: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686" w:rsidRDefault="00EF6686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because</w:t>
            </w:r>
          </w:p>
        </w:tc>
      </w:tr>
    </w:tbl>
    <w:p w:rsidR="00EF6686" w:rsidRDefault="00EF6686" w:rsidP="00EF6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Based on the whole-class discussion, is your answer different? Please revise your answer in the space below.</w:t>
      </w:r>
    </w:p>
    <w:p w:rsidR="00EF6686" w:rsidRDefault="00EF6686" w:rsidP="00EF6686">
      <w:pPr>
        <w:rPr>
          <w:rFonts w:ascii="Times New Roman" w:hAnsi="Times New Roman" w:cs="Times New Roman"/>
          <w:sz w:val="28"/>
          <w:szCs w:val="28"/>
        </w:rPr>
      </w:pPr>
    </w:p>
    <w:p w:rsidR="00EF6686" w:rsidRDefault="00EF6686" w:rsidP="00EF6686">
      <w:pPr>
        <w:rPr>
          <w:rFonts w:ascii="Times New Roman" w:hAnsi="Times New Roman" w:cs="Times New Roman"/>
          <w:sz w:val="28"/>
          <w:szCs w:val="28"/>
        </w:rPr>
      </w:pPr>
    </w:p>
    <w:p w:rsidR="00EF6686" w:rsidRDefault="00A94F04" w:rsidP="00A94F04">
      <w:pPr>
        <w:rPr>
          <w:rFonts w:ascii="Times New Roman" w:hAnsi="Times New Roman" w:cs="Times New Roman"/>
          <w:sz w:val="28"/>
          <w:szCs w:val="28"/>
        </w:rPr>
      </w:pPr>
      <w:r w:rsidRPr="00A94F04">
        <w:rPr>
          <w:rFonts w:ascii="Times New Roman" w:hAnsi="Times New Roman" w:cs="Times New Roman"/>
          <w:b/>
          <w:sz w:val="28"/>
          <w:szCs w:val="28"/>
        </w:rPr>
        <w:t>Definition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6686" w:rsidRPr="00A94F04">
        <w:rPr>
          <w:rFonts w:ascii="Times New Roman" w:hAnsi="Times New Roman" w:cs="Times New Roman"/>
          <w:sz w:val="28"/>
          <w:szCs w:val="28"/>
        </w:rPr>
        <w:t xml:space="preserve">Conversion factors change something to a different version or form. A factor is something that brings results or a cause, while conversion is the action of changing the “version” of a thing. In math (algebra), a conversion factor is used to convert a measured quantity to a different unit of measure without changing the relative amount. To accomplish this, a ratio (fraction) is established that equals one (1). In the ratio, the conversion factor is a multiplier that, when applied to the larger unit, converts the larger unit into the smaller unit, by multiplication with the measured amount. </w:t>
      </w:r>
    </w:p>
    <w:p w:rsidR="00FE12A6" w:rsidRPr="00A94F04" w:rsidRDefault="00FE12A6" w:rsidP="00A94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a proportion! Check it out…</w:t>
      </w:r>
    </w:p>
    <w:p w:rsidR="00DB6D4B" w:rsidRDefault="00DB6D4B" w:rsidP="00DB6D4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6686" w:rsidRDefault="00EF6686" w:rsidP="00EF66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Write a conversion factor for…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708"/>
        <w:gridCol w:w="2610"/>
        <w:gridCol w:w="1890"/>
        <w:gridCol w:w="2250"/>
        <w:gridCol w:w="2610"/>
      </w:tblGrid>
      <w:tr w:rsidR="00A94F04" w:rsidTr="00A94F04">
        <w:tc>
          <w:tcPr>
            <w:tcW w:w="3708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Dimes and Quarters in 1 dollar</w:t>
            </w: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Seconds in 1 minute</w:t>
            </w:r>
          </w:p>
        </w:tc>
        <w:tc>
          <w:tcPr>
            <w:tcW w:w="189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Days in 1 year</w:t>
            </w: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Years in 1 decade</w:t>
            </w:r>
          </w:p>
        </w:tc>
        <w:tc>
          <w:tcPr>
            <w:tcW w:w="2610" w:type="dxa"/>
          </w:tcPr>
          <w:p w:rsidR="00A94F04" w:rsidRDefault="00A94F04" w:rsidP="00EF6686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Decades in 1 century</w:t>
            </w:r>
          </w:p>
        </w:tc>
      </w:tr>
    </w:tbl>
    <w:p w:rsidR="00EF6686" w:rsidRPr="00A94F04" w:rsidRDefault="00FE12A6" w:rsidP="00A94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20320</wp:posOffset>
            </wp:positionV>
            <wp:extent cx="723900" cy="828675"/>
            <wp:effectExtent l="19050" t="0" r="0" b="0"/>
            <wp:wrapTight wrapText="bothSides">
              <wp:wrapPolygon edited="0">
                <wp:start x="11937" y="0"/>
                <wp:lineTo x="3411" y="2979"/>
                <wp:lineTo x="-568" y="5462"/>
                <wp:lineTo x="-568" y="9931"/>
                <wp:lineTo x="1137" y="17379"/>
                <wp:lineTo x="6821" y="21352"/>
                <wp:lineTo x="8526" y="21352"/>
                <wp:lineTo x="13642" y="21352"/>
                <wp:lineTo x="15347" y="21352"/>
                <wp:lineTo x="20463" y="16883"/>
                <wp:lineTo x="21032" y="15890"/>
                <wp:lineTo x="21600" y="10428"/>
                <wp:lineTo x="21600" y="5462"/>
                <wp:lineTo x="19895" y="2483"/>
                <wp:lineTo x="16484" y="0"/>
                <wp:lineTo x="11937" y="0"/>
              </wp:wrapPolygon>
            </wp:wrapTight>
            <wp:docPr id="1" name="Picture 1" descr="http://upload.wikimedia.org/wikipedia/commons/b/b5/Navionics_Apple_T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b/b5/Navionics_Apple_Te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05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123825</wp:posOffset>
                </wp:positionV>
                <wp:extent cx="1133475" cy="428625"/>
                <wp:effectExtent l="6350" t="8255" r="12700" b="1079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7CF419" id="Rectangle 2" o:spid="_x0000_s1026" style="position:absolute;margin-left:558pt;margin-top:9.75pt;width:8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"/>
            </w:pict>
          </mc:Fallback>
        </mc:AlternateContent>
      </w:r>
      <w:proofErr w:type="spellStart"/>
      <w:r w:rsidR="00DB6D4B">
        <w:rPr>
          <w:rFonts w:ascii="Times New Roman" w:hAnsi="Times New Roman" w:cs="Times New Roman"/>
          <w:sz w:val="28"/>
          <w:szCs w:val="28"/>
        </w:rPr>
        <w:t>Criss</w:t>
      </w:r>
      <w:proofErr w:type="spellEnd"/>
      <w:r w:rsidR="00DB6D4B">
        <w:rPr>
          <w:rFonts w:ascii="Times New Roman" w:hAnsi="Times New Roman" w:cs="Times New Roman"/>
          <w:sz w:val="28"/>
          <w:szCs w:val="28"/>
        </w:rPr>
        <w:t>-</w:t>
      </w:r>
      <w:r w:rsidR="00A94F04">
        <w:rPr>
          <w:rFonts w:ascii="Times New Roman" w:hAnsi="Times New Roman" w:cs="Times New Roman"/>
          <w:sz w:val="28"/>
          <w:szCs w:val="28"/>
        </w:rPr>
        <w:t>Cross Applesauce!</w:t>
      </w:r>
      <w:r w:rsidR="00A94F04" w:rsidRPr="00A94F04">
        <w:t xml:space="preserve"> </w:t>
      </w:r>
      <w:r w:rsidR="00A94F04">
        <w:t xml:space="preserve"> </w:t>
      </w:r>
      <w:r w:rsidR="00A94F04" w:rsidRPr="00A94F04">
        <w:rPr>
          <w:rFonts w:ascii="Times New Roman" w:hAnsi="Times New Roman" w:cs="Times New Roman"/>
          <w:sz w:val="24"/>
          <w:szCs w:val="24"/>
        </w:rPr>
        <w:t>(need your colored pencils)</w:t>
      </w:r>
      <w:r w:rsidR="00DB6D4B">
        <w:rPr>
          <w:rFonts w:ascii="Times New Roman" w:hAnsi="Times New Roman" w:cs="Times New Roman"/>
          <w:sz w:val="24"/>
          <w:szCs w:val="24"/>
        </w:rPr>
        <w:t xml:space="preserve"> Follow along with the demonstration.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9C51C2" w:rsidTr="009C51C2">
        <w:trPr>
          <w:trHeight w:val="509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  <w:right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51C2" w:rsidTr="009C51C2">
        <w:trPr>
          <w:trHeight w:val="462"/>
        </w:trPr>
        <w:tc>
          <w:tcPr>
            <w:tcW w:w="2655" w:type="dxa"/>
            <w:tcBorders>
              <w:left w:val="nil"/>
              <w:bottom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  <w:right w:val="nil"/>
            </w:tcBorders>
          </w:tcPr>
          <w:p w:rsidR="009C51C2" w:rsidRDefault="009C51C2" w:rsidP="009C51C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F04" w:rsidRDefault="009C51C2" w:rsidP="009C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 </w:t>
      </w:r>
    </w:p>
    <w:p w:rsidR="009C51C2" w:rsidRDefault="00FE12A6" w:rsidP="009C51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1172210</wp:posOffset>
            </wp:positionH>
            <wp:positionV relativeFrom="paragraph">
              <wp:posOffset>184785</wp:posOffset>
            </wp:positionV>
            <wp:extent cx="742950" cy="600075"/>
            <wp:effectExtent l="19050" t="0" r="0" b="0"/>
            <wp:wrapNone/>
            <wp:docPr id="4" name="Picture 4" descr="https://encrypted-tbn2.gstatic.com/images?q=tbn:ANd9GcRz8JVcOil-lruOJkfsLOrPEOMk3C2AppHKZL2eEQVhV9Ph-eOc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Rz8JVcOil-lruOJkfsLOrPEOMk3C2AppHKZL2eEQVhV9Ph-eOcW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458" r="18072" b="1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1C2" w:rsidRPr="00DB6D4B" w:rsidRDefault="00477057" w:rsidP="00DB6D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6816090</wp:posOffset>
                </wp:positionH>
                <wp:positionV relativeFrom="paragraph">
                  <wp:posOffset>50165</wp:posOffset>
                </wp:positionV>
                <wp:extent cx="2632710" cy="914400"/>
                <wp:effectExtent l="5715" t="8255" r="9525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271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C2" w:rsidRPr="009C51C2" w:rsidRDefault="009C5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51C2">
                              <w:rPr>
                                <w:sz w:val="20"/>
                                <w:szCs w:val="20"/>
                              </w:rPr>
                              <w:t>Conversions:</w:t>
                            </w:r>
                          </w:p>
                          <w:p w:rsidR="009C51C2" w:rsidRPr="009C51C2" w:rsidRDefault="009C5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51C2">
                              <w:rPr>
                                <w:sz w:val="20"/>
                                <w:szCs w:val="20"/>
                              </w:rPr>
                              <w:t>60 seconds = 1 minute</w:t>
                            </w:r>
                            <w:r w:rsidRPr="009C51C2">
                              <w:rPr>
                                <w:sz w:val="20"/>
                                <w:szCs w:val="20"/>
                              </w:rPr>
                              <w:tab/>
                              <w:t>365 days = 1 year</w:t>
                            </w:r>
                          </w:p>
                          <w:p w:rsidR="009C51C2" w:rsidRPr="009C51C2" w:rsidRDefault="009C51C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C51C2">
                              <w:rPr>
                                <w:sz w:val="20"/>
                                <w:szCs w:val="20"/>
                              </w:rPr>
                              <w:t>1 hour = 60 minutes</w:t>
                            </w:r>
                            <w:r w:rsidRPr="009C51C2">
                              <w:rPr>
                                <w:sz w:val="20"/>
                                <w:szCs w:val="20"/>
                              </w:rPr>
                              <w:tab/>
                              <w:t>1 day = 24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6.7pt;margin-top:3.95pt;width:207.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">
                <v:textbox>
                  <w:txbxContent>
                    <w:p w:rsidR="009C51C2" w:rsidRPr="009C51C2" w:rsidRDefault="009C51C2">
                      <w:pPr>
                        <w:rPr>
                          <w:sz w:val="20"/>
                          <w:szCs w:val="20"/>
                        </w:rPr>
                      </w:pPr>
                      <w:r w:rsidRPr="009C51C2">
                        <w:rPr>
                          <w:sz w:val="20"/>
                          <w:szCs w:val="20"/>
                        </w:rPr>
                        <w:t>Conversions:</w:t>
                      </w:r>
                    </w:p>
                    <w:p w:rsidR="009C51C2" w:rsidRPr="009C51C2" w:rsidRDefault="009C51C2">
                      <w:pPr>
                        <w:rPr>
                          <w:sz w:val="20"/>
                          <w:szCs w:val="20"/>
                        </w:rPr>
                      </w:pPr>
                      <w:r w:rsidRPr="009C51C2">
                        <w:rPr>
                          <w:sz w:val="20"/>
                          <w:szCs w:val="20"/>
                        </w:rPr>
                        <w:t>60 seconds = 1 minute</w:t>
                      </w:r>
                      <w:r w:rsidRPr="009C51C2">
                        <w:rPr>
                          <w:sz w:val="20"/>
                          <w:szCs w:val="20"/>
                        </w:rPr>
                        <w:tab/>
                        <w:t>365 days = 1 year</w:t>
                      </w:r>
                    </w:p>
                    <w:p w:rsidR="009C51C2" w:rsidRPr="009C51C2" w:rsidRDefault="009C51C2">
                      <w:pPr>
                        <w:rPr>
                          <w:sz w:val="20"/>
                          <w:szCs w:val="20"/>
                        </w:rPr>
                      </w:pPr>
                      <w:r w:rsidRPr="009C51C2">
                        <w:rPr>
                          <w:sz w:val="20"/>
                          <w:szCs w:val="20"/>
                        </w:rPr>
                        <w:t>1 hour = 60 minutes</w:t>
                      </w:r>
                      <w:r w:rsidRPr="009C51C2">
                        <w:rPr>
                          <w:sz w:val="20"/>
                          <w:szCs w:val="20"/>
                        </w:rPr>
                        <w:tab/>
                        <w:t>1 day = 24 hours</w:t>
                      </w:r>
                    </w:p>
                  </w:txbxContent>
                </v:textbox>
              </v:shape>
            </w:pict>
          </mc:Fallback>
        </mc:AlternateContent>
      </w:r>
      <w:r w:rsidR="009C51C2" w:rsidRPr="00344F7E">
        <w:rPr>
          <w:rFonts w:ascii="Times New Roman" w:hAnsi="Times New Roman" w:cs="Times New Roman"/>
          <w:sz w:val="24"/>
          <w:szCs w:val="24"/>
        </w:rPr>
        <w:t xml:space="preserve">Let’s Practice </w:t>
      </w:r>
      <w:r w:rsidR="00DB6D4B">
        <w:rPr>
          <w:rFonts w:ascii="Times New Roman" w:hAnsi="Times New Roman" w:cs="Times New Roman"/>
          <w:sz w:val="24"/>
          <w:szCs w:val="24"/>
        </w:rPr>
        <w:t>together…</w:t>
      </w:r>
      <w:r w:rsidR="00344F7E" w:rsidRPr="00DB6D4B">
        <w:rPr>
          <w:rFonts w:ascii="Times New Roman" w:hAnsi="Times New Roman" w:cs="Times New Roman"/>
          <w:sz w:val="24"/>
          <w:szCs w:val="24"/>
        </w:rPr>
        <w:t>How many seconds are there in 2.5 hours?</w:t>
      </w:r>
      <w:r w:rsidR="00FE12A6" w:rsidRPr="00FE12A6">
        <w:t xml:space="preserve"> </w:t>
      </w:r>
    </w:p>
    <w:p w:rsidR="00DB6D4B" w:rsidRPr="00DB6D4B" w:rsidRDefault="00477057" w:rsidP="00DB6D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145415</wp:posOffset>
                </wp:positionV>
                <wp:extent cx="1228725" cy="438150"/>
                <wp:effectExtent l="9525" t="9525" r="9525" b="952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2FB92D" id="Rectangle 9" o:spid="_x0000_s1026" style="position:absolute;margin-left:423pt;margin-top:11.45pt;width:96.7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"/>
            </w:pict>
          </mc:Fallback>
        </mc:AlternateConten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902"/>
        <w:gridCol w:w="2540"/>
      </w:tblGrid>
      <w:tr w:rsidR="009C51C2" w:rsidTr="009C51C2">
        <w:trPr>
          <w:trHeight w:val="549"/>
        </w:trPr>
        <w:tc>
          <w:tcPr>
            <w:tcW w:w="2178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C51C2" w:rsidRDefault="00DB6D4B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9C51C2" w:rsidTr="009C51C2">
        <w:trPr>
          <w:trHeight w:val="498"/>
        </w:trPr>
        <w:tc>
          <w:tcPr>
            <w:tcW w:w="2178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9C51C2" w:rsidRDefault="009C51C2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51C2" w:rsidRDefault="009C51C2" w:rsidP="009C51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4F7E" w:rsidRDefault="00344F7E" w:rsidP="009C51C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C51C2" w:rsidRPr="009C51C2" w:rsidRDefault="009C51C2" w:rsidP="009C51C2"/>
    <w:p w:rsidR="00344F7E" w:rsidRDefault="00344F7E" w:rsidP="00344F7E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it’s your turn…</w:t>
      </w:r>
      <w:r w:rsidRPr="00344F7E">
        <w:rPr>
          <w:rFonts w:ascii="Times New Roman" w:hAnsi="Times New Roman" w:cs="Times New Roman"/>
          <w:sz w:val="24"/>
          <w:szCs w:val="24"/>
        </w:rPr>
        <w:t>How many seconds are there in 1 day?</w:t>
      </w:r>
    </w:p>
    <w:p w:rsidR="00DB6D4B" w:rsidRPr="00344F7E" w:rsidRDefault="00477057" w:rsidP="00344F7E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7258050</wp:posOffset>
                </wp:positionH>
                <wp:positionV relativeFrom="paragraph">
                  <wp:posOffset>12700</wp:posOffset>
                </wp:positionV>
                <wp:extent cx="1609725" cy="428625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4DD303" id="Rectangle 4" o:spid="_x0000_s1026" style="position:absolute;margin-left:571.5pt;margin-top:1pt;width:12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"/>
            </w:pict>
          </mc:Fallback>
        </mc:AlternateConten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55"/>
        <w:gridCol w:w="2655"/>
        <w:gridCol w:w="2655"/>
        <w:gridCol w:w="2655"/>
      </w:tblGrid>
      <w:tr w:rsidR="00344F7E" w:rsidTr="005829F2">
        <w:trPr>
          <w:trHeight w:val="509"/>
        </w:trPr>
        <w:tc>
          <w:tcPr>
            <w:tcW w:w="2655" w:type="dxa"/>
            <w:tcBorders>
              <w:top w:val="nil"/>
              <w:left w:val="nil"/>
              <w:bottom w:val="single" w:sz="4" w:space="0" w:color="auto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nil"/>
              <w:bottom w:val="single" w:sz="4" w:space="0" w:color="auto"/>
              <w:right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F7E" w:rsidTr="005829F2">
        <w:trPr>
          <w:trHeight w:val="462"/>
        </w:trPr>
        <w:tc>
          <w:tcPr>
            <w:tcW w:w="2655" w:type="dxa"/>
            <w:tcBorders>
              <w:left w:val="nil"/>
              <w:bottom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bottom w:val="nil"/>
              <w:right w:val="nil"/>
            </w:tcBorders>
          </w:tcPr>
          <w:p w:rsidR="00344F7E" w:rsidRDefault="00344F7E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4F7E" w:rsidRDefault="00344F7E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344F7E" w:rsidRDefault="00344F7E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344F7E" w:rsidRDefault="00344F7E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344F7E" w:rsidRDefault="00344F7E" w:rsidP="00344F7E">
      <w:pPr>
        <w:tabs>
          <w:tab w:val="left" w:pos="120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344F7E" w:rsidRPr="00344F7E" w:rsidRDefault="00477057" w:rsidP="00344F7E">
      <w:pPr>
        <w:pStyle w:val="ListParagraph"/>
        <w:numPr>
          <w:ilvl w:val="0"/>
          <w:numId w:val="1"/>
        </w:num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59055</wp:posOffset>
                </wp:positionV>
                <wp:extent cx="1476375" cy="428625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3887D8" id="Rectangle 5" o:spid="_x0000_s1026" style="position:absolute;margin-left:603pt;margin-top:4.65pt;width:116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"/>
            </w:pict>
          </mc:Fallback>
        </mc:AlternateContent>
      </w:r>
      <w:r w:rsidR="00344F7E" w:rsidRPr="00344F7E">
        <w:rPr>
          <w:rFonts w:ascii="Times New Roman" w:hAnsi="Times New Roman" w:cs="Times New Roman"/>
          <w:sz w:val="24"/>
          <w:szCs w:val="24"/>
        </w:rPr>
        <w:t>How many seconds are there in 1 decade?</w:t>
      </w:r>
    </w:p>
    <w:tbl>
      <w:tblPr>
        <w:tblStyle w:val="TableGrid"/>
        <w:tblpPr w:leftFromText="180" w:rightFromText="180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48"/>
        <w:gridCol w:w="2070"/>
        <w:gridCol w:w="2070"/>
        <w:gridCol w:w="1890"/>
        <w:gridCol w:w="1980"/>
        <w:gridCol w:w="1710"/>
      </w:tblGrid>
      <w:tr w:rsidR="008E18FF" w:rsidTr="008E18FF">
        <w:trPr>
          <w:trHeight w:val="509"/>
        </w:trPr>
        <w:tc>
          <w:tcPr>
            <w:tcW w:w="1548" w:type="dxa"/>
            <w:tcBorders>
              <w:top w:val="nil"/>
              <w:left w:val="nil"/>
              <w:bottom w:val="single" w:sz="4" w:space="0" w:color="auto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nil"/>
              <w:bottom w:val="single" w:sz="4" w:space="0" w:color="auto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nil"/>
              <w:bottom w:val="single" w:sz="4" w:space="0" w:color="auto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8FF" w:rsidTr="008E18FF">
        <w:trPr>
          <w:trHeight w:val="462"/>
        </w:trPr>
        <w:tc>
          <w:tcPr>
            <w:tcW w:w="1548" w:type="dxa"/>
            <w:tcBorders>
              <w:left w:val="nil"/>
              <w:bottom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  <w:tcBorders>
              <w:bottom w:val="nil"/>
              <w:right w:val="nil"/>
            </w:tcBorders>
          </w:tcPr>
          <w:p w:rsidR="008E18FF" w:rsidRDefault="008E18FF" w:rsidP="005829F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18FF" w:rsidRDefault="008E18FF" w:rsidP="00344F7E">
      <w:pPr>
        <w:pStyle w:val="ListParagraph"/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8E18FF" w:rsidRDefault="008E18FF" w:rsidP="008E18FF"/>
    <w:p w:rsidR="008E18FF" w:rsidRDefault="00477057" w:rsidP="008E18F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135890</wp:posOffset>
                </wp:positionV>
                <wp:extent cx="4762500" cy="1039495"/>
                <wp:effectExtent l="9525" t="9525" r="9525" b="82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E56" w:rsidRDefault="003C18C8">
                            <w:pP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C18C8">
                              <w:rPr>
                                <w:rFonts w:ascii="Arial" w:hAnsi="Arial" w:cs="Arial"/>
                                <w:b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Bet you didn’t know…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A fig "fruit" is derived from a specially adapted type of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9" w:tooltip="Inflorescence" w:history="1">
                              <w:r w:rsidR="001B0E56" w:rsidRPr="003C18C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inflorescence</w:t>
                              </w:r>
                            </w:hyperlink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(an arrangement of multiple flowers). In this case, it is an </w:t>
                            </w:r>
                            <w:proofErr w:type="spellStart"/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involuted</w:t>
                            </w:r>
                            <w:proofErr w:type="spellEnd"/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, nearly closed receptacle with many small flowers arranged on the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  <w:shd w:val="clear" w:color="auto" w:fill="FFFFFF"/>
                              </w:rPr>
                              <w:t>inner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surface. Thus the actual flowers of the fig are unseen unless the fig is cut open. The flowers are pollinated by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10" w:tooltip="Fig wasp" w:history="1">
                              <w:r w:rsidR="001B0E56" w:rsidRPr="003C18C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very small wasps</w:t>
                              </w:r>
                            </w:hyperlink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that crawl through the opening in search of a suitable place to lay eggs. Without this pollinator service fig trees could not reproduce by seed. In turn, the flowers provide a safe haven and nourishment for the next generation of wasps. This accounts for the frequent presence of wasp larvae in the fruit, and has led to a</w:t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="00E75C5D">
                              <w:fldChar w:fldCharType="begin"/>
                            </w:r>
                            <w:r w:rsidR="00E75C5D">
                              <w:instrText xml:space="preserve"> HYPERLINK "http://en.wikipedia.org/wiki/Coevolution" \o "Coevolution" </w:instrText>
                            </w:r>
                            <w:r w:rsidR="00E75C5D">
                              <w:fldChar w:fldCharType="separate"/>
                            </w:r>
                            <w:r w:rsidR="001B0E56" w:rsidRPr="003C18C8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coevolutionary</w:t>
                            </w:r>
                            <w:proofErr w:type="spellEnd"/>
                            <w:r w:rsidR="00E75C5D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 w:rsidR="001B0E56" w:rsidRPr="003C18C8">
                              <w:rPr>
                                <w:rStyle w:val="apple-converted-space"/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="001B0E56" w:rsidRPr="003C18C8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relationship.</w:t>
                            </w:r>
                            <w:r w:rsidR="001B0E56" w:rsidRPr="001B0E56"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</w:p>
                          <w:p w:rsidR="003C18C8" w:rsidRPr="003C18C8" w:rsidRDefault="003C18C8">
                            <w:pPr>
                              <w:rPr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Source: Wikipedia “</w:t>
                            </w:r>
                            <w:proofErr w:type="spellStart"/>
                            <w:r w:rsidRPr="003C18C8">
                              <w:rPr>
                                <w:rStyle w:val="apple-converted-space"/>
                                <w:rFonts w:ascii="Arial" w:hAnsi="Arial" w:cs="Arial"/>
                                <w:i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ficus</w:t>
                            </w:r>
                            <w:proofErr w:type="spellEnd"/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16"/>
                                <w:szCs w:val="16"/>
                                <w:shd w:val="clear" w:color="auto" w:fill="FFFFFF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371.25pt;margin-top:10.7pt;width:375pt;height:8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">
                <v:textbox>
                  <w:txbxContent>
                    <w:p w:rsidR="001B0E56" w:rsidRDefault="003C18C8">
                      <w:pPr>
                        <w:rPr>
                          <w:rStyle w:val="apple-converted-space"/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3C18C8">
                        <w:rPr>
                          <w:rFonts w:ascii="Arial" w:hAnsi="Arial" w:cs="Arial"/>
                          <w:b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Bet you didn’t know…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A fig "fruit" is derived from a specially adapted type of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11" w:tooltip="Inflorescence" w:history="1">
                        <w:r w:rsidR="001B0E56" w:rsidRPr="003C18C8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inflorescence</w:t>
                        </w:r>
                      </w:hyperlink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(an arrangement of multiple flowers). In this case, it is an involuted, nearly closed receptacle with many small flowers arranged on the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  <w:shd w:val="clear" w:color="auto" w:fill="FFFFFF"/>
                        </w:rPr>
                        <w:t>inner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surface. Thus the actual flowers of the fig are unseen unless the fig is cut open. The flowers are pollinated by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12" w:tooltip="Fig wasp" w:history="1">
                        <w:r w:rsidR="001B0E56" w:rsidRPr="003C18C8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very small wasps</w:t>
                        </w:r>
                      </w:hyperlink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that crawl through the opening in search of a suitable place to lay eggs. Without this pollinator service fig trees could not reproduce by seed. In turn, the flowers provide a safe haven and nourishment for the next generation of wasps. This accounts for the frequent presence of wasp larvae in the fruit, and has led to a</w:t>
                      </w:r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13" w:tooltip="Coevolution" w:history="1">
                        <w:r w:rsidR="001B0E56" w:rsidRPr="003C18C8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coevolutionary</w:t>
                        </w:r>
                      </w:hyperlink>
                      <w:r w:rsidR="001B0E56" w:rsidRPr="003C18C8">
                        <w:rPr>
                          <w:rStyle w:val="apple-converted-space"/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="001B0E56" w:rsidRPr="003C18C8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>relationship.</w:t>
                      </w:r>
                      <w:r w:rsidR="001B0E56" w:rsidRPr="001B0E56">
                        <w:rPr>
                          <w:rStyle w:val="apple-converted-space"/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</w:p>
                    <w:p w:rsidR="003C18C8" w:rsidRPr="003C18C8" w:rsidRDefault="003C18C8">
                      <w:pPr>
                        <w:rPr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Source: Wikipedia “</w:t>
                      </w:r>
                      <w:r w:rsidRPr="003C18C8">
                        <w:rPr>
                          <w:rStyle w:val="apple-converted-space"/>
                          <w:rFonts w:ascii="Arial" w:hAnsi="Arial" w:cs="Arial"/>
                          <w:i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ficus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16"/>
                          <w:szCs w:val="16"/>
                          <w:shd w:val="clear" w:color="auto" w:fill="FFFFFF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B6D4B">
        <w:rPr>
          <w:noProof/>
        </w:rPr>
        <w:drawing>
          <wp:anchor distT="0" distB="0" distL="114300" distR="114300" simplePos="0" relativeHeight="251660288" behindDoc="1" locked="0" layoutInCell="1" allowOverlap="1" wp14:anchorId="645003E6" wp14:editId="6CB28BAF">
            <wp:simplePos x="0" y="0"/>
            <wp:positionH relativeFrom="column">
              <wp:posOffset>-190500</wp:posOffset>
            </wp:positionH>
            <wp:positionV relativeFrom="paragraph">
              <wp:posOffset>331470</wp:posOffset>
            </wp:positionV>
            <wp:extent cx="1209675" cy="899160"/>
            <wp:effectExtent l="0" t="0" r="0" b="0"/>
            <wp:wrapNone/>
            <wp:docPr id="2" name="irc_mi" descr="http://static.ddmcdn.com/gif/fig-was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ddmcdn.com/gif/fig-wasp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4F7E" w:rsidRPr="008E18FF" w:rsidRDefault="008E18FF" w:rsidP="008E18FF">
      <w:pPr>
        <w:pStyle w:val="ListParagraph"/>
        <w:numPr>
          <w:ilvl w:val="0"/>
          <w:numId w:val="1"/>
        </w:numPr>
      </w:pPr>
      <w:r>
        <w:t>That’s a whole lot of numbers…How do you know what place to round to?</w:t>
      </w:r>
      <w:r w:rsidR="001B0E56" w:rsidRPr="001B0E56">
        <w:rPr>
          <w:noProof/>
        </w:rPr>
        <w:t xml:space="preserve"> </w:t>
      </w:r>
    </w:p>
    <w:sectPr w:rsidR="00344F7E" w:rsidRPr="008E18FF" w:rsidSect="00A0797C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80F"/>
    <w:multiLevelType w:val="hybridMultilevel"/>
    <w:tmpl w:val="021E9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7C"/>
    <w:rsid w:val="001B0E56"/>
    <w:rsid w:val="00344F7E"/>
    <w:rsid w:val="003C18C8"/>
    <w:rsid w:val="00477057"/>
    <w:rsid w:val="00643B76"/>
    <w:rsid w:val="00840416"/>
    <w:rsid w:val="008E18FF"/>
    <w:rsid w:val="009C51C2"/>
    <w:rsid w:val="00A0797C"/>
    <w:rsid w:val="00A94F04"/>
    <w:rsid w:val="00AB595B"/>
    <w:rsid w:val="00DB6D4B"/>
    <w:rsid w:val="00E75C5D"/>
    <w:rsid w:val="00EF6686"/>
    <w:rsid w:val="00FE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7C"/>
    <w:pPr>
      <w:ind w:left="720"/>
      <w:contextualSpacing/>
    </w:pPr>
  </w:style>
  <w:style w:type="table" w:styleId="TableGrid">
    <w:name w:val="Table Grid"/>
    <w:basedOn w:val="TableNormal"/>
    <w:uiPriority w:val="59"/>
    <w:rsid w:val="00A0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12A6"/>
    <w:rPr>
      <w:b/>
      <w:bCs/>
    </w:rPr>
  </w:style>
  <w:style w:type="character" w:customStyle="1" w:styleId="apple-converted-space">
    <w:name w:val="apple-converted-space"/>
    <w:basedOn w:val="DefaultParagraphFont"/>
    <w:rsid w:val="00FE12A6"/>
  </w:style>
  <w:style w:type="character" w:styleId="Hyperlink">
    <w:name w:val="Hyperlink"/>
    <w:basedOn w:val="DefaultParagraphFont"/>
    <w:uiPriority w:val="99"/>
    <w:semiHidden/>
    <w:unhideWhenUsed/>
    <w:rsid w:val="00FE12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97C"/>
    <w:pPr>
      <w:ind w:left="720"/>
      <w:contextualSpacing/>
    </w:pPr>
  </w:style>
  <w:style w:type="table" w:styleId="TableGrid">
    <w:name w:val="Table Grid"/>
    <w:basedOn w:val="TableNormal"/>
    <w:uiPriority w:val="59"/>
    <w:rsid w:val="00A07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F0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E12A6"/>
    <w:rPr>
      <w:b/>
      <w:bCs/>
    </w:rPr>
  </w:style>
  <w:style w:type="character" w:customStyle="1" w:styleId="apple-converted-space">
    <w:name w:val="apple-converted-space"/>
    <w:basedOn w:val="DefaultParagraphFont"/>
    <w:rsid w:val="00FE12A6"/>
  </w:style>
  <w:style w:type="character" w:styleId="Hyperlink">
    <w:name w:val="Hyperlink"/>
    <w:basedOn w:val="DefaultParagraphFont"/>
    <w:uiPriority w:val="99"/>
    <w:semiHidden/>
    <w:unhideWhenUsed/>
    <w:rsid w:val="00FE12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en.wikipedia.org/wiki/Coevolutio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en.wikipedia.org/wiki/Fig_was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165.248.72.55/hcpsv3/imr/report_by_code.jsp?code=SC.CH.5.2" TargetMode="External"/><Relationship Id="rId11" Type="http://schemas.openxmlformats.org/officeDocument/2006/relationships/hyperlink" Target="http://en.wikipedia.org/wiki/Inflorescenc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n.wikipedia.org/wiki/Fig_w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Inflorescenc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13320348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Lee, Lisa</cp:lastModifiedBy>
  <cp:revision>2</cp:revision>
  <cp:lastPrinted>2015-07-27T19:07:00Z</cp:lastPrinted>
  <dcterms:created xsi:type="dcterms:W3CDTF">2015-10-13T16:52:00Z</dcterms:created>
  <dcterms:modified xsi:type="dcterms:W3CDTF">2015-10-13T16:52:00Z</dcterms:modified>
</cp:coreProperties>
</file>